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863" w:rsidRDefault="000B15C3" w:rsidP="00593863">
      <w:pPr>
        <w:spacing w:after="0" w:line="240" w:lineRule="auto"/>
        <w:jc w:val="center"/>
        <w:rPr>
          <w:b/>
          <w:sz w:val="36"/>
          <w:u w:val="single"/>
        </w:rPr>
      </w:pPr>
      <w:r>
        <w:rPr>
          <w:b/>
          <w:sz w:val="36"/>
          <w:u w:val="single"/>
        </w:rPr>
        <w:t>Ateliers pour l’Ecole</w:t>
      </w:r>
      <w:r w:rsidR="00593863">
        <w:rPr>
          <w:b/>
          <w:sz w:val="36"/>
          <w:u w:val="single"/>
        </w:rPr>
        <w:t> : thème  « Relations en vérité »</w:t>
      </w:r>
    </w:p>
    <w:p w:rsidR="004E2D6D" w:rsidRDefault="004E2D6D" w:rsidP="00FD23AC">
      <w:pPr>
        <w:spacing w:after="0" w:line="240" w:lineRule="auto"/>
      </w:pPr>
    </w:p>
    <w:p w:rsidR="00303E7B" w:rsidRPr="00332745" w:rsidRDefault="00303E7B" w:rsidP="00FD23AC">
      <w:pPr>
        <w:spacing w:after="0" w:line="240" w:lineRule="auto"/>
        <w:rPr>
          <w:b/>
          <w:sz w:val="24"/>
          <w:u w:val="single"/>
        </w:rPr>
      </w:pPr>
      <w:r w:rsidRPr="00332745">
        <w:rPr>
          <w:b/>
          <w:sz w:val="24"/>
          <w:u w:val="single"/>
        </w:rPr>
        <w:t xml:space="preserve">Visée : </w:t>
      </w:r>
    </w:p>
    <w:p w:rsidR="00921483" w:rsidRDefault="00303E7B" w:rsidP="00FD23AC">
      <w:pPr>
        <w:spacing w:after="0" w:line="240" w:lineRule="auto"/>
      </w:pPr>
      <w:r>
        <w:t>Faire découvrir aux enfants que, dans les relations, il y a un</w:t>
      </w:r>
      <w:r w:rsidR="00F37925">
        <w:t xml:space="preserve">e Vérité à découvrir et à vivre : </w:t>
      </w:r>
    </w:p>
    <w:p w:rsidR="00303E7B" w:rsidRDefault="00F37925" w:rsidP="00FD23AC">
      <w:pPr>
        <w:spacing w:after="0" w:line="240" w:lineRule="auto"/>
      </w:pPr>
      <w:r>
        <w:t>« être bien avec ... »</w:t>
      </w:r>
    </w:p>
    <w:p w:rsidR="00FD18CA" w:rsidRPr="00464CE7" w:rsidRDefault="00FD18CA" w:rsidP="00FD18CA">
      <w:pPr>
        <w:spacing w:after="0" w:line="240" w:lineRule="auto"/>
        <w:jc w:val="both"/>
        <w:rPr>
          <w:rFonts w:eastAsia="Calibri" w:cstheme="minorHAnsi"/>
        </w:rPr>
      </w:pPr>
      <w:r w:rsidRPr="00464CE7">
        <w:rPr>
          <w:rFonts w:eastAsia="Calibri" w:cstheme="minorHAnsi"/>
        </w:rPr>
        <w:t>« Être bien avec Dieu, être bien avec le prochain, être bien avec soi-même : voilà en quoi consiste la paix de l’âme. » C’est ce que disait Sainte Marie-Eugénie dans une lettre écrite le 7 août 1885.</w:t>
      </w:r>
    </w:p>
    <w:p w:rsidR="00303E7B" w:rsidRDefault="00303E7B" w:rsidP="00FD23AC">
      <w:pPr>
        <w:spacing w:after="0" w:line="240" w:lineRule="auto"/>
      </w:pPr>
    </w:p>
    <w:p w:rsidR="00303E7B" w:rsidRPr="00332745" w:rsidRDefault="00303E7B" w:rsidP="00303E7B">
      <w:pPr>
        <w:spacing w:after="0" w:line="240" w:lineRule="auto"/>
        <w:rPr>
          <w:b/>
          <w:sz w:val="24"/>
          <w:u w:val="single"/>
        </w:rPr>
      </w:pPr>
      <w:r w:rsidRPr="00332745">
        <w:rPr>
          <w:b/>
          <w:sz w:val="24"/>
          <w:u w:val="single"/>
        </w:rPr>
        <w:t>Objectifs :</w:t>
      </w:r>
    </w:p>
    <w:p w:rsidR="00303E7B" w:rsidRDefault="00303E7B" w:rsidP="00303E7B">
      <w:pPr>
        <w:pStyle w:val="Paragraphedeliste"/>
        <w:numPr>
          <w:ilvl w:val="0"/>
          <w:numId w:val="1"/>
        </w:numPr>
        <w:spacing w:after="0" w:line="240" w:lineRule="auto"/>
      </w:pPr>
      <w:r>
        <w:t>Permettre à l’enfant de développer une pensée qui lui soit propre afin qu’il prenne conscience de son caractère unique au sein d’un groupe.</w:t>
      </w:r>
    </w:p>
    <w:p w:rsidR="00303E7B" w:rsidRDefault="00303E7B" w:rsidP="00CE1E3B">
      <w:pPr>
        <w:pStyle w:val="Paragraphedeliste"/>
        <w:numPr>
          <w:ilvl w:val="0"/>
          <w:numId w:val="1"/>
        </w:numPr>
        <w:jc w:val="both"/>
      </w:pPr>
      <w:r>
        <w:t>Permettre aux enfants de découvrir les différentes relations</w:t>
      </w:r>
      <w:r w:rsidR="00CE1E3B">
        <w:t xml:space="preserve"> à soi-même,</w:t>
      </w:r>
      <w:r>
        <w:t xml:space="preserve"> aux autres</w:t>
      </w:r>
      <w:r w:rsidR="00CE1E3B">
        <w:t>, et à Dieu</w:t>
      </w:r>
      <w:r>
        <w:t>.</w:t>
      </w:r>
    </w:p>
    <w:p w:rsidR="00921483" w:rsidRDefault="00921483" w:rsidP="00303E7B">
      <w:pPr>
        <w:spacing w:after="0" w:line="240" w:lineRule="auto"/>
        <w:rPr>
          <w:b/>
          <w:sz w:val="24"/>
          <w:u w:val="single"/>
        </w:rPr>
      </w:pPr>
      <w:r>
        <w:rPr>
          <w:b/>
          <w:sz w:val="24"/>
          <w:u w:val="single"/>
        </w:rPr>
        <w:t>Concept :</w:t>
      </w:r>
    </w:p>
    <w:p w:rsidR="00921483" w:rsidRPr="00F244C2" w:rsidRDefault="00921483" w:rsidP="00921483">
      <w:pPr>
        <w:spacing w:after="0" w:line="240" w:lineRule="auto"/>
        <w:jc w:val="both"/>
        <w:rPr>
          <w:rFonts w:ascii="Century Gothic" w:hAnsi="Century Gothic" w:cs="Century Gothic"/>
        </w:rPr>
      </w:pPr>
      <w:r w:rsidRPr="00F244C2">
        <w:rPr>
          <w:rFonts w:ascii="Century Gothic" w:hAnsi="Century Gothic" w:cs="Century Gothic"/>
        </w:rPr>
        <w:t>La vraie paix de l’âme</w:t>
      </w:r>
      <w:r>
        <w:rPr>
          <w:rFonts w:ascii="Century Gothic" w:hAnsi="Century Gothic" w:cs="Century Gothic"/>
        </w:rPr>
        <w:t xml:space="preserve">, Sainte Marie-Eugénie, </w:t>
      </w:r>
      <w:r w:rsidRPr="00F244C2">
        <w:rPr>
          <w:rFonts w:ascii="Century Gothic" w:hAnsi="Century Gothic" w:cs="Century Gothic"/>
        </w:rPr>
        <w:t>7 août 1885</w:t>
      </w:r>
      <w:r>
        <w:rPr>
          <w:rFonts w:ascii="Century Gothic" w:hAnsi="Century Gothic" w:cs="Century Gothic"/>
        </w:rPr>
        <w:t> :</w:t>
      </w:r>
    </w:p>
    <w:p w:rsidR="00921483" w:rsidRPr="00F244C2" w:rsidRDefault="00921483" w:rsidP="00921483">
      <w:pPr>
        <w:spacing w:after="0" w:line="240" w:lineRule="auto"/>
        <w:jc w:val="both"/>
        <w:rPr>
          <w:rFonts w:ascii="Century Gothic" w:hAnsi="Century Gothic" w:cs="Century Gothic"/>
        </w:rPr>
      </w:pPr>
      <w:r>
        <w:rPr>
          <w:rFonts w:ascii="Century Gothic" w:hAnsi="Century Gothic" w:cs="Century Gothic"/>
        </w:rPr>
        <w:t>« </w:t>
      </w:r>
      <w:r w:rsidRPr="00F244C2">
        <w:rPr>
          <w:rFonts w:ascii="Century Gothic" w:hAnsi="Century Gothic" w:cs="Century Gothic"/>
        </w:rPr>
        <w:t>Être bien avec Dieu, être bien avec le prochain, être bien avec soi-même : voilà en quoi consiste la paix de l’âme.</w:t>
      </w:r>
      <w:r>
        <w:rPr>
          <w:rFonts w:ascii="Century Gothic" w:hAnsi="Century Gothic" w:cs="Century Gothic"/>
        </w:rPr>
        <w:t> »</w:t>
      </w:r>
    </w:p>
    <w:p w:rsidR="00921483" w:rsidRDefault="00921483" w:rsidP="00921483">
      <w:pPr>
        <w:spacing w:after="0" w:line="240" w:lineRule="auto"/>
        <w:jc w:val="both"/>
        <w:rPr>
          <w:rFonts w:ascii="Century Gothic" w:hAnsi="Century Gothic" w:cs="Century Gothic"/>
          <w:u w:val="single"/>
        </w:rPr>
      </w:pPr>
    </w:p>
    <w:p w:rsidR="00921483" w:rsidRDefault="00921483" w:rsidP="00921483">
      <w:pPr>
        <w:spacing w:after="0" w:line="240" w:lineRule="auto"/>
        <w:jc w:val="both"/>
        <w:rPr>
          <w:rFonts w:ascii="Century Gothic" w:hAnsi="Century Gothic" w:cs="Century Gothic"/>
        </w:rPr>
      </w:pPr>
      <w:r>
        <w:rPr>
          <w:rFonts w:ascii="Century Gothic" w:hAnsi="Century Gothic" w:cs="Century Gothic"/>
          <w:u w:val="single"/>
        </w:rPr>
        <w:t>A- Nos relations ont vocation à être en vérité</w:t>
      </w:r>
    </w:p>
    <w:p w:rsidR="00921483" w:rsidRDefault="00921483" w:rsidP="00921483">
      <w:pPr>
        <w:pStyle w:val="Paragraphedeliste1"/>
        <w:numPr>
          <w:ilvl w:val="0"/>
          <w:numId w:val="7"/>
        </w:numPr>
        <w:spacing w:after="0" w:line="240" w:lineRule="auto"/>
        <w:jc w:val="both"/>
        <w:rPr>
          <w:rFonts w:ascii="Century Gothic" w:hAnsi="Century Gothic" w:cs="Century Gothic"/>
        </w:rPr>
      </w:pPr>
      <w:r>
        <w:rPr>
          <w:rFonts w:ascii="Century Gothic" w:hAnsi="Century Gothic" w:cs="Century Gothic"/>
          <w:i/>
          <w:iCs/>
        </w:rPr>
        <w:t>L’homme, à l’image de Dieu, est un être de relation</w:t>
      </w:r>
    </w:p>
    <w:p w:rsidR="00921483" w:rsidRDefault="00921483" w:rsidP="00921483">
      <w:pPr>
        <w:spacing w:after="0" w:line="240" w:lineRule="auto"/>
        <w:jc w:val="both"/>
        <w:rPr>
          <w:rFonts w:ascii="Century Gothic" w:hAnsi="Century Gothic" w:cs="Century Gothic"/>
        </w:rPr>
      </w:pPr>
    </w:p>
    <w:p w:rsidR="00921483" w:rsidRDefault="00921483" w:rsidP="00921483">
      <w:pPr>
        <w:spacing w:after="0" w:line="240" w:lineRule="auto"/>
        <w:jc w:val="both"/>
        <w:rPr>
          <w:rFonts w:ascii="Century Gothic" w:hAnsi="Century Gothic" w:cs="Century Gothic"/>
        </w:rPr>
      </w:pPr>
      <w:r>
        <w:rPr>
          <w:rFonts w:ascii="Century Gothic" w:hAnsi="Century Gothic" w:cs="Century Gothic"/>
        </w:rPr>
        <w:t>L'anthropologie et les neurosciences reconnaissent que l'homme est un être social, un être de relation : sans lien, sans contact avec l'autre et les autres, sans affection, l'être humain ne peut pas vivre et grandir.</w:t>
      </w:r>
    </w:p>
    <w:p w:rsidR="00921483" w:rsidRDefault="00921483" w:rsidP="00921483">
      <w:pPr>
        <w:spacing w:after="0" w:line="240" w:lineRule="auto"/>
        <w:jc w:val="both"/>
        <w:rPr>
          <w:rFonts w:ascii="Century Gothic" w:hAnsi="Century Gothic" w:cs="Century Gothic"/>
        </w:rPr>
      </w:pPr>
    </w:p>
    <w:p w:rsidR="00921483" w:rsidRDefault="00921483" w:rsidP="00921483">
      <w:pPr>
        <w:spacing w:after="0" w:line="240" w:lineRule="auto"/>
        <w:jc w:val="both"/>
        <w:rPr>
          <w:rFonts w:ascii="Century Gothic" w:hAnsi="Century Gothic" w:cs="Century Gothic"/>
        </w:rPr>
      </w:pPr>
      <w:r>
        <w:rPr>
          <w:rFonts w:ascii="Century Gothic" w:hAnsi="Century Gothic" w:cs="Century Gothic"/>
        </w:rPr>
        <w:t>Dans la Bible, le projet de Dieu est que nous soyons en relation et à son image :</w:t>
      </w:r>
    </w:p>
    <w:p w:rsidR="00921483" w:rsidRDefault="00921483" w:rsidP="00921483">
      <w:pPr>
        <w:numPr>
          <w:ilvl w:val="0"/>
          <w:numId w:val="8"/>
        </w:numPr>
        <w:suppressAutoHyphens/>
        <w:spacing w:after="0" w:line="240" w:lineRule="auto"/>
        <w:jc w:val="both"/>
        <w:rPr>
          <w:rFonts w:ascii="Century Gothic" w:hAnsi="Century Gothic" w:cs="Century Gothic"/>
        </w:rPr>
      </w:pPr>
      <w:r>
        <w:rPr>
          <w:rFonts w:ascii="Century Gothic" w:hAnsi="Century Gothic" w:cs="Century Gothic"/>
        </w:rPr>
        <w:t>Gn 1, 27 « Dieu créa l'homme à son image, à l'image de Dieu il le créa »</w:t>
      </w:r>
    </w:p>
    <w:p w:rsidR="00921483" w:rsidRDefault="00921483" w:rsidP="00921483">
      <w:pPr>
        <w:numPr>
          <w:ilvl w:val="0"/>
          <w:numId w:val="8"/>
        </w:numPr>
        <w:suppressAutoHyphens/>
        <w:spacing w:after="0" w:line="240" w:lineRule="auto"/>
        <w:jc w:val="both"/>
        <w:rPr>
          <w:rFonts w:ascii="Century Gothic" w:hAnsi="Century Gothic" w:cs="Century Gothic"/>
        </w:rPr>
      </w:pPr>
      <w:r>
        <w:rPr>
          <w:rFonts w:ascii="Century Gothic" w:hAnsi="Century Gothic" w:cs="Century Gothic"/>
        </w:rPr>
        <w:t>Gn 2, 18 « Le Seigneur Dieu dit « Il n'est pas bon que l'homme soit seul » »</w:t>
      </w:r>
    </w:p>
    <w:p w:rsidR="00921483" w:rsidRDefault="00921483" w:rsidP="00921483">
      <w:pPr>
        <w:spacing w:after="0" w:line="240" w:lineRule="auto"/>
        <w:jc w:val="both"/>
        <w:rPr>
          <w:rFonts w:ascii="Century Gothic" w:hAnsi="Century Gothic" w:cs="Century Gothic"/>
        </w:rPr>
      </w:pPr>
      <w:r>
        <w:rPr>
          <w:rFonts w:ascii="Century Gothic" w:hAnsi="Century Gothic" w:cs="Century Gothic"/>
        </w:rPr>
        <w:t xml:space="preserve">Dieu lui-même est relation : Père, Fils et Saint-Esprit. </w:t>
      </w:r>
    </w:p>
    <w:p w:rsidR="00921483" w:rsidRDefault="00921483" w:rsidP="00921483">
      <w:pPr>
        <w:spacing w:after="0" w:line="240" w:lineRule="auto"/>
        <w:jc w:val="both"/>
        <w:rPr>
          <w:rFonts w:ascii="Century Gothic" w:hAnsi="Century Gothic" w:cs="Century Gothic"/>
          <w:i/>
          <w:iCs/>
        </w:rPr>
      </w:pPr>
    </w:p>
    <w:p w:rsidR="00921483" w:rsidRDefault="00921483" w:rsidP="00921483">
      <w:pPr>
        <w:pStyle w:val="Paragraphedeliste1"/>
        <w:numPr>
          <w:ilvl w:val="0"/>
          <w:numId w:val="7"/>
        </w:numPr>
        <w:spacing w:after="0" w:line="240" w:lineRule="auto"/>
        <w:jc w:val="both"/>
        <w:rPr>
          <w:rFonts w:ascii="Century Gothic" w:hAnsi="Century Gothic" w:cs="Century Gothic"/>
        </w:rPr>
      </w:pPr>
      <w:r>
        <w:rPr>
          <w:rFonts w:ascii="Century Gothic" w:hAnsi="Century Gothic" w:cs="Century Gothic"/>
          <w:i/>
          <w:iCs/>
        </w:rPr>
        <w:t>L'homme a besoin de relation pour approcher sa vérité et la Vérité</w:t>
      </w:r>
    </w:p>
    <w:p w:rsidR="00921483" w:rsidRDefault="00921483" w:rsidP="00921483">
      <w:pPr>
        <w:spacing w:after="0" w:line="240" w:lineRule="auto"/>
        <w:jc w:val="both"/>
        <w:rPr>
          <w:rFonts w:ascii="Century Gothic" w:hAnsi="Century Gothic" w:cs="Century Gothic"/>
        </w:rPr>
      </w:pPr>
    </w:p>
    <w:p w:rsidR="00921483" w:rsidRDefault="00921483" w:rsidP="00921483">
      <w:pPr>
        <w:spacing w:after="0" w:line="240" w:lineRule="auto"/>
        <w:jc w:val="both"/>
        <w:rPr>
          <w:rFonts w:ascii="Century Gothic" w:hAnsi="Century Gothic" w:cs="Century Gothic"/>
          <w:i/>
          <w:iCs/>
        </w:rPr>
      </w:pPr>
      <w:r>
        <w:rPr>
          <w:rFonts w:ascii="Century Gothic" w:hAnsi="Century Gothic" w:cs="Century Gothic"/>
        </w:rPr>
        <w:t>Pour faire émerger la vérité en soi et la vivre, il est important de découvrir d’abord le bien qui est en soi, la « beauté intime »</w:t>
      </w:r>
      <w:r>
        <w:rPr>
          <w:rStyle w:val="Appelnotedebasdep"/>
          <w:rFonts w:ascii="Century Gothic" w:hAnsi="Century Gothic" w:cs="Century Gothic"/>
        </w:rPr>
        <w:footnoteReference w:id="1"/>
      </w:r>
      <w:r>
        <w:rPr>
          <w:rFonts w:ascii="Century Gothic" w:hAnsi="Century Gothic" w:cs="Century Gothic"/>
        </w:rPr>
        <w:t>, pour l’aider à se développer, et ensuite la partager avec franchise, justice, simplicité. Dieu nous veut différent dans la richesse de nos différences.</w:t>
      </w:r>
    </w:p>
    <w:p w:rsidR="00921483" w:rsidRDefault="00921483" w:rsidP="00921483">
      <w:pPr>
        <w:spacing w:after="0" w:line="240" w:lineRule="auto"/>
        <w:jc w:val="both"/>
        <w:rPr>
          <w:rFonts w:ascii="Century Gothic" w:hAnsi="Century Gothic" w:cs="Century Gothic"/>
          <w:i/>
          <w:iCs/>
        </w:rPr>
      </w:pPr>
      <w:r>
        <w:rPr>
          <w:rFonts w:ascii="Century Gothic" w:hAnsi="Century Gothic" w:cs="Century Gothic"/>
          <w:i/>
          <w:iCs/>
        </w:rPr>
        <w:t>« Amour et vérité se rencontrent ; Justice et paix s'embrassent » Ps 84, 11</w:t>
      </w:r>
    </w:p>
    <w:p w:rsidR="00921483" w:rsidRDefault="00921483" w:rsidP="00921483">
      <w:pPr>
        <w:spacing w:after="0" w:line="240" w:lineRule="auto"/>
        <w:jc w:val="both"/>
        <w:rPr>
          <w:rFonts w:ascii="Century Gothic" w:hAnsi="Century Gothic" w:cs="Century Gothic"/>
        </w:rPr>
      </w:pPr>
    </w:p>
    <w:p w:rsidR="00921483" w:rsidRDefault="00921483" w:rsidP="00921483">
      <w:pPr>
        <w:spacing w:after="0" w:line="240" w:lineRule="auto"/>
        <w:jc w:val="both"/>
        <w:rPr>
          <w:rFonts w:ascii="Century Gothic" w:hAnsi="Century Gothic" w:cs="Century Gothic"/>
        </w:rPr>
      </w:pPr>
      <w:r>
        <w:rPr>
          <w:rFonts w:ascii="Century Gothic" w:hAnsi="Century Gothic" w:cs="Century Gothic"/>
        </w:rPr>
        <w:t xml:space="preserve">« Dans le christianisme, la Vérité est une personne. Elle passe donc nécessairement par l’accueil de l’autre, l’ouverture au dialogue et le respect du mystère de chaque être humain. » </w:t>
      </w:r>
      <w:r>
        <w:rPr>
          <w:rStyle w:val="Appelnotedebasdep"/>
          <w:rFonts w:ascii="Century Gothic" w:hAnsi="Century Gothic" w:cs="Century Gothic"/>
        </w:rPr>
        <w:footnoteReference w:id="2"/>
      </w:r>
      <w:r>
        <w:rPr>
          <w:rFonts w:ascii="Century Gothic" w:hAnsi="Century Gothic" w:cs="Century Gothic"/>
        </w:rPr>
        <w:t xml:space="preserve"> Jésus dit </w:t>
      </w:r>
      <w:r>
        <w:rPr>
          <w:rFonts w:ascii="Century Gothic" w:hAnsi="Century Gothic" w:cs="Century Gothic"/>
          <w:i/>
          <w:iCs/>
        </w:rPr>
        <w:t xml:space="preserve">« Je suis le chemin, la vérité, la vie » </w:t>
      </w:r>
      <w:r w:rsidRPr="00A12FFC">
        <w:rPr>
          <w:rFonts w:ascii="Century Gothic" w:hAnsi="Century Gothic" w:cs="Century Gothic"/>
          <w:i/>
        </w:rPr>
        <w:t>Jn 16, 4</w:t>
      </w:r>
      <w:r>
        <w:rPr>
          <w:rFonts w:ascii="Century Gothic" w:hAnsi="Century Gothic" w:cs="Century Gothic"/>
        </w:rPr>
        <w:t>. Avoir des relations en vérité, c'est chercher à être ajusté au Christ.</w:t>
      </w:r>
    </w:p>
    <w:p w:rsidR="00921483" w:rsidRDefault="00921483" w:rsidP="00921483">
      <w:pPr>
        <w:spacing w:after="0" w:line="240" w:lineRule="auto"/>
        <w:jc w:val="both"/>
        <w:rPr>
          <w:rFonts w:ascii="Century Gothic" w:hAnsi="Century Gothic" w:cs="Century Gothic"/>
        </w:rPr>
      </w:pPr>
    </w:p>
    <w:p w:rsidR="00921483" w:rsidRPr="007677D0" w:rsidRDefault="00921483" w:rsidP="00921483">
      <w:pPr>
        <w:spacing w:after="0" w:line="240" w:lineRule="auto"/>
        <w:jc w:val="both"/>
        <w:rPr>
          <w:rFonts w:ascii="Century Gothic" w:hAnsi="Century Gothic" w:cs="Century Gothic"/>
          <w:b/>
        </w:rPr>
      </w:pPr>
      <w:r w:rsidRPr="007677D0">
        <w:rPr>
          <w:rFonts w:ascii="Century Gothic" w:hAnsi="Century Gothic" w:cs="Century Gothic"/>
          <w:b/>
        </w:rPr>
        <w:t>La vérité jaillit de l'amour et de la miséricorde qui sont le terreau favorable et nécessaire pour une conscience éclairée.</w:t>
      </w:r>
    </w:p>
    <w:p w:rsidR="00921483" w:rsidRDefault="00921483" w:rsidP="00921483">
      <w:pPr>
        <w:pStyle w:val="Paragraphedeliste1"/>
        <w:spacing w:after="0" w:line="240" w:lineRule="auto"/>
        <w:ind w:left="38"/>
        <w:jc w:val="both"/>
        <w:rPr>
          <w:rFonts w:ascii="Century Gothic" w:hAnsi="Century Gothic" w:cs="Century Gothic"/>
        </w:rPr>
      </w:pPr>
      <w:r>
        <w:rPr>
          <w:rFonts w:ascii="Century Gothic" w:hAnsi="Century Gothic" w:cs="Century Gothic"/>
          <w:i/>
          <w:iCs/>
        </w:rPr>
        <w:lastRenderedPageBreak/>
        <w:t xml:space="preserve">Vatican II – Gaudium et Spes §16 : « La </w:t>
      </w:r>
      <w:r w:rsidRPr="007677D0">
        <w:rPr>
          <w:rFonts w:ascii="Century Gothic" w:hAnsi="Century Gothic" w:cs="Century Gothic"/>
          <w:b/>
          <w:i/>
          <w:iCs/>
        </w:rPr>
        <w:t>conscience</w:t>
      </w:r>
      <w:r>
        <w:rPr>
          <w:rFonts w:ascii="Century Gothic" w:hAnsi="Century Gothic" w:cs="Century Gothic"/>
          <w:i/>
          <w:iCs/>
        </w:rPr>
        <w:t xml:space="preserve"> est le centre le plus secret de l'homme, le sanctuaire où il est seul avec Dieu et où sa voix se fait entendre. (...) Par fidélité à la conscience, les chrétiens, unis aux autres hommes, doivent chercher ensemble la vérité et la solution juste de tant de problèmes moraux que soulèvent aussi bien la vie privée que la vie sociale. »</w:t>
      </w:r>
    </w:p>
    <w:p w:rsidR="00921483" w:rsidRDefault="00921483" w:rsidP="00921483">
      <w:pPr>
        <w:spacing w:after="0" w:line="240" w:lineRule="auto"/>
        <w:jc w:val="both"/>
        <w:rPr>
          <w:rFonts w:ascii="Century Gothic" w:hAnsi="Century Gothic" w:cs="Century Gothic"/>
        </w:rPr>
      </w:pPr>
      <w:r>
        <w:rPr>
          <w:rFonts w:ascii="Century Gothic" w:hAnsi="Century Gothic" w:cs="Century Gothic"/>
        </w:rPr>
        <w:t xml:space="preserve">A partir d'une </w:t>
      </w:r>
      <w:r w:rsidRPr="007677D0">
        <w:rPr>
          <w:rFonts w:ascii="Century Gothic" w:hAnsi="Century Gothic" w:cs="Century Gothic"/>
          <w:b/>
        </w:rPr>
        <w:t>conscience</w:t>
      </w:r>
      <w:r>
        <w:rPr>
          <w:rFonts w:ascii="Century Gothic" w:hAnsi="Century Gothic" w:cs="Century Gothic"/>
        </w:rPr>
        <w:t xml:space="preserve"> éclairée, l’agir de l'homme se forme en prenant appui sur la dynamique du discernement et la démarche de relecture de ce qui est vécu dans la relation. </w:t>
      </w:r>
    </w:p>
    <w:p w:rsidR="00921483" w:rsidRDefault="00921483" w:rsidP="00921483">
      <w:pPr>
        <w:spacing w:after="0" w:line="240" w:lineRule="auto"/>
        <w:jc w:val="both"/>
        <w:rPr>
          <w:rFonts w:ascii="Century Gothic" w:hAnsi="Century Gothic" w:cs="Century Gothic"/>
          <w:iCs/>
        </w:rPr>
      </w:pPr>
    </w:p>
    <w:p w:rsidR="00921483" w:rsidRPr="00F244C2" w:rsidRDefault="00921483" w:rsidP="00921483">
      <w:pPr>
        <w:spacing w:after="0" w:line="240" w:lineRule="auto"/>
        <w:jc w:val="both"/>
        <w:rPr>
          <w:rFonts w:ascii="Century Gothic" w:hAnsi="Century Gothic" w:cs="Century Gothic"/>
          <w:iCs/>
        </w:rPr>
      </w:pPr>
      <w:r w:rsidRPr="00F244C2">
        <w:rPr>
          <w:rFonts w:ascii="Century Gothic" w:hAnsi="Century Gothic" w:cs="Century Gothic"/>
          <w:iCs/>
        </w:rPr>
        <w:t xml:space="preserve">« L’intelligence se laisse solliciter et stimuler en permanence par la vérité. </w:t>
      </w:r>
      <w:r>
        <w:rPr>
          <w:rFonts w:ascii="Century Gothic" w:hAnsi="Century Gothic" w:cs="Century Gothic"/>
          <w:iCs/>
        </w:rPr>
        <w:t>[</w:t>
      </w:r>
      <w:r w:rsidRPr="00F244C2">
        <w:rPr>
          <w:rFonts w:ascii="Century Gothic" w:hAnsi="Century Gothic" w:cs="Century Gothic"/>
          <w:iCs/>
        </w:rPr>
        <w:t>L’intelligence</w:t>
      </w:r>
      <w:r>
        <w:rPr>
          <w:rFonts w:ascii="Century Gothic" w:hAnsi="Century Gothic" w:cs="Century Gothic"/>
          <w:iCs/>
        </w:rPr>
        <w:t xml:space="preserve">] </w:t>
      </w:r>
      <w:r w:rsidRPr="00F244C2">
        <w:rPr>
          <w:rFonts w:ascii="Century Gothic" w:hAnsi="Century Gothic" w:cs="Century Gothic"/>
          <w:iCs/>
        </w:rPr>
        <w:t>permet de dépasser l’apparence et la superficialité. Elle fournit les justifications au comportement moral et sous</w:t>
      </w:r>
      <w:r>
        <w:rPr>
          <w:rFonts w:ascii="Century Gothic" w:hAnsi="Century Gothic" w:cs="Century Gothic"/>
          <w:iCs/>
        </w:rPr>
        <w:t>-</w:t>
      </w:r>
      <w:r w:rsidRPr="00F244C2">
        <w:rPr>
          <w:rFonts w:ascii="Century Gothic" w:hAnsi="Century Gothic" w:cs="Century Gothic"/>
          <w:iCs/>
        </w:rPr>
        <w:t xml:space="preserve">tend les certitudes du croyant. Elle est compréhension du sens et recherche constante de toutes ces </w:t>
      </w:r>
      <w:r w:rsidRPr="00F244C2">
        <w:rPr>
          <w:rFonts w:ascii="Century Gothic" w:hAnsi="Century Gothic" w:cs="Century Gothic"/>
          <w:b/>
          <w:iCs/>
        </w:rPr>
        <w:t>paillettes de vérité</w:t>
      </w:r>
      <w:r w:rsidRPr="00F244C2">
        <w:rPr>
          <w:rFonts w:ascii="Century Gothic" w:hAnsi="Century Gothic" w:cs="Century Gothic"/>
          <w:iCs/>
        </w:rPr>
        <w:t xml:space="preserve"> contenues au cœur des êtres et du monde.</w:t>
      </w:r>
    </w:p>
    <w:p w:rsidR="00921483" w:rsidRDefault="00921483" w:rsidP="00921483">
      <w:pPr>
        <w:spacing w:after="0" w:line="240" w:lineRule="auto"/>
        <w:jc w:val="both"/>
        <w:rPr>
          <w:rFonts w:ascii="Century Gothic" w:hAnsi="Century Gothic" w:cs="Century Gothic"/>
          <w:b/>
          <w:iCs/>
        </w:rPr>
      </w:pPr>
    </w:p>
    <w:p w:rsidR="00921483" w:rsidRPr="00F244C2" w:rsidRDefault="00921483" w:rsidP="00921483">
      <w:pPr>
        <w:spacing w:after="0" w:line="240" w:lineRule="auto"/>
        <w:jc w:val="both"/>
        <w:rPr>
          <w:rFonts w:ascii="Century Gothic" w:hAnsi="Century Gothic" w:cs="Century Gothic"/>
          <w:b/>
          <w:iCs/>
        </w:rPr>
      </w:pPr>
      <w:r w:rsidRPr="00F244C2">
        <w:rPr>
          <w:rFonts w:ascii="Century Gothic" w:hAnsi="Century Gothic" w:cs="Century Gothic"/>
          <w:b/>
          <w:iCs/>
        </w:rPr>
        <w:t>Aucun des êtres humains ne possède la vérité, ce qui les rend complémentaires : chacun apprend de l’autre et tous passent leur vie à chercher la vérité.</w:t>
      </w:r>
    </w:p>
    <w:p w:rsidR="00921483" w:rsidRDefault="00921483" w:rsidP="00921483">
      <w:pPr>
        <w:spacing w:after="0" w:line="240" w:lineRule="auto"/>
        <w:jc w:val="both"/>
        <w:rPr>
          <w:rFonts w:ascii="Century Gothic" w:hAnsi="Century Gothic" w:cs="Century Gothic"/>
          <w:iCs/>
        </w:rPr>
      </w:pPr>
      <w:r w:rsidRPr="00F244C2">
        <w:rPr>
          <w:rFonts w:ascii="Century Gothic" w:hAnsi="Century Gothic" w:cs="Century Gothic"/>
          <w:iCs/>
        </w:rPr>
        <w:t>Pour les chrétiens, la vérité est à faire. La foi n’est pas de croire que nous détenons la vérité; elle est ce mouvement de l’être qui communie à la croissance de l’être de Dieu en l’homme</w:t>
      </w:r>
      <w:r>
        <w:rPr>
          <w:rFonts w:ascii="Century Gothic" w:hAnsi="Century Gothic" w:cs="Century Gothic"/>
          <w:iCs/>
        </w:rPr>
        <w:t>. »</w:t>
      </w:r>
      <w:r>
        <w:rPr>
          <w:rStyle w:val="Appelnotedebasdep"/>
          <w:rFonts w:ascii="Century Gothic" w:hAnsi="Century Gothic" w:cs="Century Gothic"/>
          <w:iCs/>
        </w:rPr>
        <w:footnoteReference w:id="3"/>
      </w:r>
    </w:p>
    <w:p w:rsidR="00921483" w:rsidRDefault="00921483" w:rsidP="00921483">
      <w:pPr>
        <w:spacing w:after="0" w:line="240" w:lineRule="auto"/>
        <w:jc w:val="both"/>
        <w:rPr>
          <w:rFonts w:ascii="Century Gothic" w:hAnsi="Century Gothic" w:cs="Century Gothic"/>
          <w:u w:val="single"/>
        </w:rPr>
      </w:pPr>
    </w:p>
    <w:p w:rsidR="00921483" w:rsidRDefault="00921483" w:rsidP="00921483">
      <w:pPr>
        <w:spacing w:after="0" w:line="240" w:lineRule="auto"/>
        <w:jc w:val="both"/>
        <w:rPr>
          <w:rFonts w:ascii="Century Gothic" w:hAnsi="Century Gothic" w:cs="Century Gothic"/>
          <w:u w:val="single"/>
        </w:rPr>
      </w:pPr>
    </w:p>
    <w:p w:rsidR="00921483" w:rsidRDefault="00921483" w:rsidP="00921483">
      <w:pPr>
        <w:spacing w:after="0" w:line="240" w:lineRule="auto"/>
        <w:jc w:val="both"/>
        <w:rPr>
          <w:rFonts w:ascii="Century Gothic" w:hAnsi="Century Gothic" w:cs="Century Gothic"/>
        </w:rPr>
      </w:pPr>
      <w:r>
        <w:rPr>
          <w:rFonts w:ascii="Century Gothic" w:hAnsi="Century Gothic" w:cs="Century Gothic"/>
          <w:u w:val="single"/>
        </w:rPr>
        <w:t>B- Éduquer aux relations en Vérité</w:t>
      </w:r>
    </w:p>
    <w:p w:rsidR="00921483" w:rsidRDefault="00921483" w:rsidP="00921483">
      <w:pPr>
        <w:spacing w:after="0" w:line="240" w:lineRule="auto"/>
        <w:jc w:val="both"/>
        <w:rPr>
          <w:rFonts w:ascii="Century Gothic" w:hAnsi="Century Gothic" w:cs="Century Gothic"/>
        </w:rPr>
      </w:pPr>
    </w:p>
    <w:p w:rsidR="00921483" w:rsidRDefault="00921483" w:rsidP="00921483">
      <w:pPr>
        <w:spacing w:after="0" w:line="240" w:lineRule="auto"/>
        <w:jc w:val="both"/>
        <w:rPr>
          <w:rFonts w:ascii="Century Gothic" w:hAnsi="Century Gothic" w:cs="Century Gothic"/>
        </w:rPr>
      </w:pPr>
      <w:r>
        <w:rPr>
          <w:rFonts w:ascii="Century Gothic" w:hAnsi="Century Gothic" w:cs="Century Gothic"/>
        </w:rPr>
        <w:t>Au cours de notre croissance, nous avons besoin d'apprendre à créer et à entretenir des relations en vérité. L'éducateur à l'Assomption participe à cet apprentissage.</w:t>
      </w:r>
    </w:p>
    <w:p w:rsidR="00921483" w:rsidRDefault="00921483" w:rsidP="00921483">
      <w:pPr>
        <w:spacing w:after="0" w:line="240" w:lineRule="auto"/>
        <w:jc w:val="both"/>
        <w:rPr>
          <w:rFonts w:ascii="Century Gothic" w:hAnsi="Century Gothic" w:cs="Century Gothic"/>
        </w:rPr>
      </w:pPr>
    </w:p>
    <w:p w:rsidR="00921483" w:rsidRPr="00A12FFC" w:rsidRDefault="00921483" w:rsidP="00921483">
      <w:pPr>
        <w:numPr>
          <w:ilvl w:val="0"/>
          <w:numId w:val="9"/>
        </w:numPr>
        <w:suppressAutoHyphens/>
        <w:spacing w:after="0" w:line="240" w:lineRule="auto"/>
        <w:jc w:val="both"/>
        <w:rPr>
          <w:rFonts w:ascii="Century Gothic" w:hAnsi="Century Gothic" w:cs="Century Gothic"/>
          <w:shd w:val="clear" w:color="auto" w:fill="FFFF66"/>
        </w:rPr>
      </w:pPr>
      <w:r w:rsidRPr="00A12FFC">
        <w:rPr>
          <w:rFonts w:ascii="Century Gothic" w:hAnsi="Century Gothic" w:cs="Century Gothic"/>
          <w:i/>
          <w:iCs/>
        </w:rPr>
        <w:t xml:space="preserve">Relations en </w:t>
      </w:r>
      <w:r>
        <w:rPr>
          <w:rFonts w:ascii="Century Gothic" w:hAnsi="Century Gothic" w:cs="Century Gothic"/>
          <w:i/>
          <w:iCs/>
        </w:rPr>
        <w:t>v</w:t>
      </w:r>
      <w:r w:rsidRPr="00A12FFC">
        <w:rPr>
          <w:rFonts w:ascii="Century Gothic" w:hAnsi="Century Gothic" w:cs="Century Gothic"/>
          <w:i/>
          <w:iCs/>
        </w:rPr>
        <w:t>érité : vocation de toute relation à l’Assomption</w:t>
      </w:r>
    </w:p>
    <w:p w:rsidR="00921483" w:rsidRDefault="00921483" w:rsidP="00921483">
      <w:pPr>
        <w:spacing w:after="0" w:line="240" w:lineRule="auto"/>
        <w:jc w:val="both"/>
        <w:rPr>
          <w:rFonts w:ascii="Century Gothic" w:hAnsi="Century Gothic" w:cs="Century Gothic"/>
        </w:rPr>
      </w:pPr>
    </w:p>
    <w:p w:rsidR="00921483" w:rsidRDefault="00921483" w:rsidP="00921483">
      <w:pPr>
        <w:spacing w:after="0" w:line="240" w:lineRule="auto"/>
        <w:jc w:val="both"/>
        <w:rPr>
          <w:rFonts w:ascii="Century Gothic" w:hAnsi="Century Gothic" w:cs="Century Gothic"/>
        </w:rPr>
      </w:pPr>
      <w:r>
        <w:rPr>
          <w:rFonts w:ascii="Century Gothic" w:hAnsi="Century Gothic" w:cs="Century Gothic"/>
        </w:rPr>
        <w:t>Dans la vie de Marie-Eugénie et à l'origine de l'Assomption, il y a la relation : l'</w:t>
      </w:r>
      <w:r>
        <w:rPr>
          <w:rFonts w:ascii="Century Gothic" w:hAnsi="Century Gothic" w:cs="Century Gothic"/>
          <w:b/>
          <w:bCs/>
        </w:rPr>
        <w:t>amitié</w:t>
      </w:r>
      <w:r>
        <w:rPr>
          <w:rFonts w:ascii="Century Gothic" w:hAnsi="Century Gothic" w:cs="Century Gothic"/>
        </w:rPr>
        <w:t xml:space="preserve"> et la co-fondation avec Thérèse-Emmanuel, l'importance de la </w:t>
      </w:r>
      <w:r>
        <w:rPr>
          <w:rFonts w:ascii="Century Gothic" w:hAnsi="Century Gothic" w:cs="Century Gothic"/>
          <w:b/>
          <w:bCs/>
        </w:rPr>
        <w:t>communauté</w:t>
      </w:r>
      <w:r>
        <w:rPr>
          <w:rFonts w:ascii="Century Gothic" w:hAnsi="Century Gothic" w:cs="Century Gothic"/>
        </w:rPr>
        <w:t>. Cette relation est essentielle à l'</w:t>
      </w:r>
      <w:r>
        <w:rPr>
          <w:rFonts w:ascii="Century Gothic" w:hAnsi="Century Gothic" w:cs="Century Gothic"/>
          <w:b/>
          <w:bCs/>
        </w:rPr>
        <w:t>unification de la personne</w:t>
      </w:r>
      <w:r>
        <w:rPr>
          <w:rFonts w:ascii="Century Gothic" w:hAnsi="Century Gothic" w:cs="Century Gothic"/>
        </w:rPr>
        <w:t xml:space="preserve">, elle est </w:t>
      </w:r>
      <w:r>
        <w:rPr>
          <w:rFonts w:ascii="Century Gothic" w:hAnsi="Century Gothic" w:cs="Century Gothic"/>
          <w:b/>
          <w:bCs/>
        </w:rPr>
        <w:t>orientée vers la vie</w:t>
      </w:r>
      <w:r>
        <w:rPr>
          <w:rFonts w:ascii="Century Gothic" w:hAnsi="Century Gothic" w:cs="Century Gothic"/>
        </w:rPr>
        <w:t xml:space="preserve"> qui en découle.</w:t>
      </w:r>
    </w:p>
    <w:p w:rsidR="00921483" w:rsidRDefault="00921483" w:rsidP="00921483">
      <w:pPr>
        <w:spacing w:after="0" w:line="240" w:lineRule="auto"/>
        <w:jc w:val="both"/>
        <w:rPr>
          <w:rFonts w:ascii="Century Gothic" w:hAnsi="Century Gothic" w:cs="Century Gothic"/>
        </w:rPr>
      </w:pPr>
    </w:p>
    <w:p w:rsidR="00921483" w:rsidRDefault="00921483" w:rsidP="00921483">
      <w:pPr>
        <w:spacing w:after="0" w:line="240" w:lineRule="auto"/>
        <w:jc w:val="both"/>
        <w:rPr>
          <w:rFonts w:ascii="Century Gothic" w:hAnsi="Century Gothic" w:cs="Century Gothic"/>
          <w:b/>
          <w:bCs/>
        </w:rPr>
      </w:pPr>
      <w:r>
        <w:rPr>
          <w:rFonts w:ascii="Century Gothic" w:hAnsi="Century Gothic" w:cs="Century Gothic"/>
        </w:rPr>
        <w:t xml:space="preserve">Les relations en vérité ne sont pas une fin en soi. Leurs fruits permettent de s’approcher du Christ, de trouver la joie, le repos, et de reconnaître </w:t>
      </w:r>
      <w:r>
        <w:rPr>
          <w:rFonts w:ascii="Century Gothic" w:hAnsi="Century Gothic" w:cs="Century Gothic"/>
          <w:b/>
          <w:bCs/>
        </w:rPr>
        <w:t>la forme particulière de chacun</w:t>
      </w:r>
      <w:r>
        <w:rPr>
          <w:rFonts w:ascii="Century Gothic" w:hAnsi="Century Gothic" w:cs="Century Gothic"/>
        </w:rPr>
        <w:t>. Cela permet d’</w:t>
      </w:r>
      <w:r>
        <w:rPr>
          <w:rFonts w:ascii="Century Gothic" w:hAnsi="Century Gothic" w:cs="Century Gothic"/>
          <w:b/>
          <w:bCs/>
        </w:rPr>
        <w:t>agir avec ce qu’on est pour un monde plus juste</w:t>
      </w:r>
      <w:r>
        <w:rPr>
          <w:rFonts w:ascii="Century Gothic" w:hAnsi="Century Gothic" w:cs="Century Gothic"/>
        </w:rPr>
        <w:t xml:space="preserve">. En reconnaissant la grâce de l’autre et celle du monde, nous </w:t>
      </w:r>
      <w:r>
        <w:rPr>
          <w:rFonts w:ascii="Century Gothic" w:hAnsi="Century Gothic" w:cs="Century Gothic"/>
          <w:b/>
          <w:bCs/>
        </w:rPr>
        <w:t>voyons large.</w:t>
      </w:r>
    </w:p>
    <w:p w:rsidR="00921483" w:rsidRDefault="00921483" w:rsidP="00921483">
      <w:pPr>
        <w:spacing w:after="0" w:line="240" w:lineRule="auto"/>
        <w:jc w:val="both"/>
        <w:rPr>
          <w:rFonts w:ascii="Century Gothic" w:hAnsi="Century Gothic" w:cs="Century Gothic"/>
          <w:bCs/>
        </w:rPr>
      </w:pPr>
    </w:p>
    <w:p w:rsidR="00921483" w:rsidRPr="00021FB6" w:rsidRDefault="00921483" w:rsidP="00921483">
      <w:pPr>
        <w:spacing w:after="0" w:line="240" w:lineRule="auto"/>
        <w:jc w:val="both"/>
        <w:rPr>
          <w:rFonts w:ascii="Century Gothic" w:hAnsi="Century Gothic" w:cs="Century Gothic"/>
        </w:rPr>
      </w:pPr>
      <w:r w:rsidRPr="00021FB6">
        <w:rPr>
          <w:rFonts w:ascii="Century Gothic" w:hAnsi="Century Gothic" w:cs="Century Gothic"/>
          <w:bCs/>
        </w:rPr>
        <w:t>« </w:t>
      </w:r>
      <w:r>
        <w:rPr>
          <w:rFonts w:ascii="Century Gothic" w:hAnsi="Century Gothic" w:cs="Century Gothic"/>
        </w:rPr>
        <w:t>Pour Marie-</w:t>
      </w:r>
      <w:r w:rsidRPr="00021FB6">
        <w:rPr>
          <w:rFonts w:ascii="Century Gothic" w:hAnsi="Century Gothic" w:cs="Century Gothic"/>
        </w:rPr>
        <w:t>Eugénie, la passion naît de la contemplation, elle surgit de la prière et implique un partage profond de la Pâque du Christ.</w:t>
      </w:r>
    </w:p>
    <w:p w:rsidR="00921483" w:rsidRDefault="00921483" w:rsidP="00921483">
      <w:pPr>
        <w:spacing w:after="0" w:line="240" w:lineRule="auto"/>
        <w:jc w:val="both"/>
        <w:rPr>
          <w:rFonts w:ascii="Century Gothic" w:hAnsi="Century Gothic" w:cs="Century Gothic"/>
        </w:rPr>
      </w:pPr>
      <w:r w:rsidRPr="00021FB6">
        <w:rPr>
          <w:rFonts w:ascii="Century Gothic" w:hAnsi="Century Gothic" w:cs="Century Gothic"/>
        </w:rPr>
        <w:t xml:space="preserve">« Cette source m’a paru être dans la contemplation et </w:t>
      </w:r>
      <w:r w:rsidRPr="00126C4B">
        <w:rPr>
          <w:rFonts w:ascii="Century Gothic" w:hAnsi="Century Gothic" w:cs="Century Gothic"/>
          <w:b/>
        </w:rPr>
        <w:t>l’amour de la vérité</w:t>
      </w:r>
      <w:r w:rsidRPr="00021FB6">
        <w:rPr>
          <w:rFonts w:ascii="Century Gothic" w:hAnsi="Century Gothic" w:cs="Century Gothic"/>
        </w:rPr>
        <w:t xml:space="preserve">, dans l’énergie de l’âme, dans l’unité de l’esprit, dans la simplicité du cœur, dans </w:t>
      </w:r>
      <w:r w:rsidRPr="00126C4B">
        <w:rPr>
          <w:rFonts w:ascii="Century Gothic" w:hAnsi="Century Gothic" w:cs="Century Gothic"/>
          <w:b/>
        </w:rPr>
        <w:t>la force et la vérité des sentiments</w:t>
      </w:r>
      <w:r w:rsidRPr="00021FB6">
        <w:rPr>
          <w:rFonts w:ascii="Century Gothic" w:hAnsi="Century Gothic" w:cs="Century Gothic"/>
        </w:rPr>
        <w:t>. Voilà pourquoi j’ai désiré l’esprit de l’Evangile jusque dans l’appréciation des choses de l’esprit. Telle est d’ailleurs notre vocation, et ce qui nous a paru toujours la distinguer de tout autre était la volonté forte d’aller sous la conduite de notre foi et s</w:t>
      </w:r>
      <w:r>
        <w:rPr>
          <w:rFonts w:ascii="Century Gothic" w:hAnsi="Century Gothic" w:cs="Century Gothic"/>
        </w:rPr>
        <w:t>ur l’appui de sa certitude. »</w:t>
      </w:r>
      <w:r>
        <w:rPr>
          <w:rStyle w:val="Appelnotedebasdep"/>
          <w:rFonts w:ascii="Century Gothic" w:hAnsi="Century Gothic" w:cs="Century Gothic"/>
        </w:rPr>
        <w:footnoteReference w:id="4"/>
      </w:r>
      <w:r>
        <w:rPr>
          <w:rFonts w:ascii="Century Gothic" w:hAnsi="Century Gothic" w:cs="Century Gothic"/>
        </w:rPr>
        <w:t> »</w:t>
      </w:r>
      <w:r>
        <w:rPr>
          <w:rStyle w:val="Appelnotedebasdep"/>
          <w:rFonts w:ascii="Century Gothic" w:hAnsi="Century Gothic" w:cs="Century Gothic"/>
        </w:rPr>
        <w:footnoteReference w:id="5"/>
      </w:r>
    </w:p>
    <w:p w:rsidR="00921483" w:rsidRPr="00A12FFC" w:rsidRDefault="00921483" w:rsidP="00921483">
      <w:pPr>
        <w:numPr>
          <w:ilvl w:val="0"/>
          <w:numId w:val="9"/>
        </w:numPr>
        <w:suppressAutoHyphens/>
        <w:spacing w:after="0" w:line="240" w:lineRule="auto"/>
        <w:jc w:val="both"/>
        <w:rPr>
          <w:rFonts w:ascii="Century Gothic" w:hAnsi="Century Gothic" w:cs="Century Gothic"/>
          <w:i/>
          <w:iCs/>
        </w:rPr>
      </w:pPr>
      <w:r>
        <w:rPr>
          <w:rFonts w:ascii="Century Gothic" w:hAnsi="Century Gothic" w:cs="Century Gothic"/>
          <w:i/>
          <w:iCs/>
        </w:rPr>
        <w:lastRenderedPageBreak/>
        <w:t>Reconnaître et apprécier une relation en vérité </w:t>
      </w:r>
    </w:p>
    <w:p w:rsidR="00921483" w:rsidRDefault="00921483" w:rsidP="00921483">
      <w:pPr>
        <w:spacing w:after="0" w:line="240" w:lineRule="auto"/>
        <w:jc w:val="both"/>
        <w:rPr>
          <w:rFonts w:ascii="Century Gothic" w:hAnsi="Century Gothic" w:cs="Century Gothic"/>
        </w:rPr>
      </w:pPr>
    </w:p>
    <w:p w:rsidR="00921483" w:rsidRDefault="00921483" w:rsidP="00921483">
      <w:pPr>
        <w:spacing w:after="0" w:line="240" w:lineRule="auto"/>
        <w:jc w:val="both"/>
        <w:rPr>
          <w:rFonts w:ascii="Century Gothic" w:hAnsi="Century Gothic" w:cs="Century Gothic"/>
          <w:shd w:val="clear" w:color="auto" w:fill="FFFF66"/>
        </w:rPr>
      </w:pPr>
      <w:r>
        <w:rPr>
          <w:rFonts w:ascii="Century Gothic" w:hAnsi="Century Gothic" w:cs="Century Gothic"/>
        </w:rPr>
        <w:t xml:space="preserve">Compte-tenu de A-2, une relation en vérité s'appuie sur la formation de la conscience, à la découverte du bien qui est en soi, autour de soi et dans le </w:t>
      </w:r>
      <w:r w:rsidRPr="00126C4B">
        <w:rPr>
          <w:rFonts w:ascii="Century Gothic" w:hAnsi="Century Gothic" w:cs="Century Gothic"/>
        </w:rPr>
        <w:t>monde: « la formation de l’esprit ne peut être sépa</w:t>
      </w:r>
      <w:r>
        <w:rPr>
          <w:rFonts w:ascii="Century Gothic" w:hAnsi="Century Gothic" w:cs="Century Gothic"/>
        </w:rPr>
        <w:t>ré de l’agir qu’elle commande »</w:t>
      </w:r>
      <w:r>
        <w:rPr>
          <w:rStyle w:val="Appelnotedebasdep"/>
          <w:rFonts w:ascii="Century Gothic" w:hAnsi="Century Gothic" w:cs="Century Gothic"/>
        </w:rPr>
        <w:footnoteReference w:id="6"/>
      </w:r>
      <w:r w:rsidRPr="00126C4B">
        <w:rPr>
          <w:rFonts w:ascii="Century Gothic" w:hAnsi="Century Gothic" w:cs="Century Gothic"/>
        </w:rPr>
        <w:t>. Il y a ce mouvement : découvrir le bien en nous, pour se consacrer à l’autre et pour participer à un monde plus juste. Dans ce mouvement, l'intériorité est centrale pour puise</w:t>
      </w:r>
      <w:r>
        <w:rPr>
          <w:rFonts w:ascii="Century Gothic" w:hAnsi="Century Gothic" w:cs="Century Gothic"/>
        </w:rPr>
        <w:t>r à la source de toute relation</w:t>
      </w:r>
      <w:r w:rsidRPr="00126C4B">
        <w:rPr>
          <w:rFonts w:ascii="Century Gothic" w:hAnsi="Century Gothic" w:cs="Century Gothic"/>
        </w:rPr>
        <w:t xml:space="preserve"> et permet</w:t>
      </w:r>
      <w:r>
        <w:rPr>
          <w:rFonts w:ascii="Century Gothic" w:hAnsi="Century Gothic" w:cs="Century Gothic"/>
        </w:rPr>
        <w:t>tre</w:t>
      </w:r>
      <w:r w:rsidRPr="00126C4B">
        <w:rPr>
          <w:rFonts w:ascii="Century Gothic" w:hAnsi="Century Gothic" w:cs="Century Gothic"/>
        </w:rPr>
        <w:t xml:space="preserve"> ce chemin.</w:t>
      </w:r>
    </w:p>
    <w:p w:rsidR="00921483" w:rsidRDefault="00921483" w:rsidP="00921483">
      <w:pPr>
        <w:spacing w:after="0" w:line="240" w:lineRule="auto"/>
        <w:jc w:val="both"/>
        <w:rPr>
          <w:rFonts w:ascii="Century Gothic" w:hAnsi="Century Gothic" w:cs="Century Gothic"/>
          <w:shd w:val="clear" w:color="auto" w:fill="FFFF66"/>
        </w:rPr>
      </w:pPr>
    </w:p>
    <w:p w:rsidR="00921483" w:rsidRDefault="00921483" w:rsidP="00921483">
      <w:pPr>
        <w:spacing w:after="0" w:line="240" w:lineRule="auto"/>
        <w:jc w:val="both"/>
        <w:rPr>
          <w:rFonts w:ascii="Century Gothic" w:hAnsi="Century Gothic" w:cs="Century Gothic"/>
        </w:rPr>
      </w:pPr>
      <w:r>
        <w:rPr>
          <w:rFonts w:ascii="Century Gothic" w:hAnsi="Century Gothic" w:cs="Century Gothic"/>
        </w:rPr>
        <w:t>La relation en vérité, quelle qu'elle soit, est exigeante. Rares sont les relations totalement naturelles, c'est-à-dire ne demandant pas d'effort, les relations ne sont pas linéaires : elles peuvent avancer, reculer, se dégrader, s’améliorer... Pour vivre une relation en vérité, la volonté et les vertus sont donc nécessaires : franchise, disponibilité, accueil, simplicité, partage par exemple sont des pré-requis à toute relation en vérité. Dans la vie de la relation, le pardon s'exerce et permet de faire grandir la relation.</w:t>
      </w:r>
    </w:p>
    <w:p w:rsidR="00921483" w:rsidRDefault="00921483" w:rsidP="00921483">
      <w:pPr>
        <w:spacing w:after="0" w:line="240" w:lineRule="auto"/>
        <w:jc w:val="both"/>
        <w:rPr>
          <w:rFonts w:ascii="Century Gothic" w:hAnsi="Century Gothic" w:cs="Century Gothic"/>
        </w:rPr>
      </w:pPr>
    </w:p>
    <w:p w:rsidR="00921483" w:rsidRPr="00021FB6" w:rsidRDefault="00921483" w:rsidP="00921483">
      <w:pPr>
        <w:spacing w:after="0" w:line="240" w:lineRule="auto"/>
        <w:jc w:val="both"/>
        <w:rPr>
          <w:rFonts w:ascii="Century Gothic" w:hAnsi="Century Gothic" w:cs="Century Gothic"/>
        </w:rPr>
      </w:pPr>
      <w:r>
        <w:rPr>
          <w:rFonts w:ascii="Century Gothic" w:hAnsi="Century Gothic" w:cs="Century Gothic"/>
        </w:rPr>
        <w:t xml:space="preserve">Les relations en vérité sont le fruit d’une quête individuelle ou collective, profitable à un groupe auquel chacun appartient et se reconnaît. Elles procèdent également d’une capacité à se décentrer de soi-même pour reconnaître ce qui est bon et ce qui est bien pour le groupe. Elles peuvent se recevoir d’un autre, comme par contagion, et se transmettent par le goût de cet amour reçu et donné, comme dans un cercle vertueux. On les reconnaît par les gestes posés et les paroles échangées entre les différents acteurs du groupe. </w:t>
      </w:r>
      <w:r w:rsidRPr="007E3FB5">
        <w:rPr>
          <w:rFonts w:ascii="Century Gothic" w:hAnsi="Century Gothic" w:cs="Century Gothic"/>
        </w:rPr>
        <w:t xml:space="preserve">Je ne suis pas en relation de la même manière en fonction du groupe dans lequel je vais me trouver : groupe choisi ou groupe </w:t>
      </w:r>
      <w:r>
        <w:rPr>
          <w:rFonts w:ascii="Century Gothic" w:hAnsi="Century Gothic" w:cs="Century Gothic"/>
        </w:rPr>
        <w:t>non choisi, imposé..</w:t>
      </w:r>
      <w:r w:rsidRPr="007E3FB5">
        <w:rPr>
          <w:rFonts w:ascii="Century Gothic" w:hAnsi="Century Gothic" w:cs="Century Gothic"/>
        </w:rPr>
        <w:t>.</w:t>
      </w:r>
    </w:p>
    <w:p w:rsidR="00921483" w:rsidRDefault="00921483" w:rsidP="00303E7B">
      <w:pPr>
        <w:spacing w:after="0" w:line="240" w:lineRule="auto"/>
        <w:rPr>
          <w:b/>
          <w:sz w:val="24"/>
          <w:u w:val="single"/>
        </w:rPr>
      </w:pPr>
    </w:p>
    <w:p w:rsidR="00921483" w:rsidRDefault="00921483" w:rsidP="00303E7B">
      <w:pPr>
        <w:spacing w:after="0" w:line="240" w:lineRule="auto"/>
        <w:rPr>
          <w:b/>
          <w:sz w:val="24"/>
          <w:u w:val="single"/>
        </w:rPr>
      </w:pPr>
    </w:p>
    <w:p w:rsidR="00921483" w:rsidRPr="00332745" w:rsidRDefault="00303E7B" w:rsidP="00303E7B">
      <w:pPr>
        <w:spacing w:after="0" w:line="240" w:lineRule="auto"/>
        <w:rPr>
          <w:b/>
          <w:sz w:val="24"/>
          <w:u w:val="single"/>
        </w:rPr>
      </w:pPr>
      <w:r w:rsidRPr="00332745">
        <w:rPr>
          <w:b/>
          <w:sz w:val="24"/>
          <w:u w:val="single"/>
        </w:rPr>
        <w:t xml:space="preserve">Moyens : </w:t>
      </w:r>
    </w:p>
    <w:p w:rsidR="00303E7B" w:rsidRDefault="002D061E" w:rsidP="00DB23FB">
      <w:pPr>
        <w:pStyle w:val="Paragraphedeliste"/>
        <w:numPr>
          <w:ilvl w:val="0"/>
          <w:numId w:val="2"/>
        </w:numPr>
        <w:spacing w:after="0" w:line="240" w:lineRule="auto"/>
      </w:pPr>
      <w:r>
        <w:t>3 ateliers (voir documents « Ateliers n°- »</w:t>
      </w:r>
      <w:r w:rsidR="00DB23FB">
        <w:t>)</w:t>
      </w:r>
    </w:p>
    <w:p w:rsidR="00DB23FB" w:rsidRDefault="00DB23FB" w:rsidP="00DB23FB">
      <w:pPr>
        <w:pStyle w:val="Paragraphedeliste"/>
        <w:numPr>
          <w:ilvl w:val="0"/>
          <w:numId w:val="2"/>
        </w:numPr>
        <w:spacing w:after="0" w:line="240" w:lineRule="auto"/>
      </w:pPr>
      <w:r>
        <w:t>Le chant : « Tous ensemble »</w:t>
      </w:r>
      <w:r w:rsidR="00FD18CA">
        <w:t xml:space="preserve"> - Cadeaux de Dieu -</w:t>
      </w:r>
      <w:r w:rsidR="00500F5E">
        <w:t xml:space="preserve"> qui sert de fil rouge, chaque couplet étant relié à un atelier.</w:t>
      </w:r>
    </w:p>
    <w:p w:rsidR="00921483" w:rsidRDefault="00921483" w:rsidP="00921483">
      <w:pPr>
        <w:pStyle w:val="Paragraphedeliste"/>
        <w:spacing w:after="0" w:line="240" w:lineRule="auto"/>
        <w:ind w:left="1065"/>
      </w:pPr>
      <w:hyperlink r:id="rId7" w:history="1">
        <w:r w:rsidRPr="00853CC9">
          <w:rPr>
            <w:rStyle w:val="Lienhypertexte"/>
          </w:rPr>
          <w:t>https://www.youtube.com/watch?v=MgvPSvrix8E</w:t>
        </w:r>
      </w:hyperlink>
    </w:p>
    <w:p w:rsidR="00FD18CA" w:rsidRDefault="00FD18CA" w:rsidP="00FD18CA">
      <w:pPr>
        <w:pStyle w:val="Paragraphedeliste"/>
        <w:numPr>
          <w:ilvl w:val="0"/>
          <w:numId w:val="2"/>
        </w:numPr>
        <w:spacing w:after="0" w:line="240" w:lineRule="auto"/>
      </w:pPr>
      <w:r>
        <w:t>1  animateur pour 10 enfants ou 2 animateurs pour 30</w:t>
      </w:r>
    </w:p>
    <w:p w:rsidR="00FD18CA" w:rsidRDefault="00FD18CA" w:rsidP="00FD18CA">
      <w:pPr>
        <w:pStyle w:val="Paragraphedeliste"/>
        <w:numPr>
          <w:ilvl w:val="0"/>
          <w:numId w:val="2"/>
        </w:numPr>
        <w:spacing w:after="0" w:line="240" w:lineRule="auto"/>
      </w:pPr>
      <w:r>
        <w:t>La feuille de route</w:t>
      </w:r>
    </w:p>
    <w:p w:rsidR="00500F5E" w:rsidRDefault="00500F5E" w:rsidP="00DB23FB">
      <w:pPr>
        <w:pStyle w:val="Paragraphedeliste"/>
        <w:numPr>
          <w:ilvl w:val="0"/>
          <w:numId w:val="2"/>
        </w:numPr>
        <w:spacing w:after="0" w:line="240" w:lineRule="auto"/>
      </w:pPr>
      <w:r>
        <w:t>1 vidéo projecteur</w:t>
      </w:r>
    </w:p>
    <w:p w:rsidR="00FD18CA" w:rsidRDefault="00FD18CA" w:rsidP="00FD18CA">
      <w:pPr>
        <w:pStyle w:val="Paragraphedeliste"/>
        <w:numPr>
          <w:ilvl w:val="0"/>
          <w:numId w:val="2"/>
        </w:numPr>
        <w:spacing w:after="0" w:line="240" w:lineRule="auto"/>
      </w:pPr>
      <w:r>
        <w:t>1 paperboard</w:t>
      </w:r>
    </w:p>
    <w:p w:rsidR="00500F5E" w:rsidRDefault="00500F5E" w:rsidP="00DB23FB">
      <w:pPr>
        <w:pStyle w:val="Paragraphedeliste"/>
        <w:numPr>
          <w:ilvl w:val="0"/>
          <w:numId w:val="2"/>
        </w:numPr>
        <w:spacing w:after="0" w:line="240" w:lineRule="auto"/>
      </w:pPr>
      <w:r>
        <w:t>1 grande salle ou chapelle</w:t>
      </w:r>
    </w:p>
    <w:p w:rsidR="00303E7B" w:rsidRDefault="00303E7B" w:rsidP="00FD23AC">
      <w:pPr>
        <w:spacing w:after="0" w:line="240" w:lineRule="auto"/>
      </w:pPr>
    </w:p>
    <w:p w:rsidR="00303E7B" w:rsidRPr="00332745" w:rsidRDefault="00DB23FB" w:rsidP="00FD23AC">
      <w:pPr>
        <w:spacing w:after="0" w:line="240" w:lineRule="auto"/>
        <w:rPr>
          <w:b/>
          <w:sz w:val="24"/>
          <w:u w:val="single"/>
        </w:rPr>
      </w:pPr>
      <w:r w:rsidRPr="00332745">
        <w:rPr>
          <w:b/>
          <w:sz w:val="24"/>
          <w:u w:val="single"/>
        </w:rPr>
        <w:t>Public concerné :</w:t>
      </w:r>
    </w:p>
    <w:p w:rsidR="00DB23FB" w:rsidRDefault="00DB23FB" w:rsidP="00FD23AC">
      <w:pPr>
        <w:spacing w:after="0" w:line="240" w:lineRule="auto"/>
      </w:pPr>
      <w:r>
        <w:tab/>
        <w:t>Du CE2 au CM2</w:t>
      </w:r>
    </w:p>
    <w:p w:rsidR="00DB23FB" w:rsidRDefault="00DB23FB" w:rsidP="00FD23AC">
      <w:pPr>
        <w:spacing w:after="0" w:line="240" w:lineRule="auto"/>
      </w:pPr>
    </w:p>
    <w:p w:rsidR="00332745" w:rsidRPr="00332745" w:rsidRDefault="0001441E" w:rsidP="00FD23AC">
      <w:pPr>
        <w:spacing w:after="0" w:line="240" w:lineRule="auto"/>
        <w:rPr>
          <w:b/>
          <w:sz w:val="24"/>
          <w:u w:val="single"/>
        </w:rPr>
      </w:pPr>
      <w:r>
        <w:rPr>
          <w:b/>
          <w:sz w:val="24"/>
          <w:u w:val="single"/>
        </w:rPr>
        <w:t>Timing :</w:t>
      </w:r>
    </w:p>
    <w:p w:rsidR="00DB23FB" w:rsidRDefault="00DB23FB" w:rsidP="00FD23AC">
      <w:pPr>
        <w:spacing w:after="0" w:line="240" w:lineRule="auto"/>
      </w:pPr>
      <w:r>
        <w:t xml:space="preserve">Temps fort d’une journée ou progression sur </w:t>
      </w:r>
      <w:r w:rsidR="002D061E">
        <w:t>plusieurs semaines en 5</w:t>
      </w:r>
      <w:r>
        <w:t xml:space="preserve"> temps</w:t>
      </w:r>
      <w:r w:rsidR="002D061E">
        <w:t xml:space="preserve"> (1 lancement, 3 ateliers, 1 célébration)</w:t>
      </w:r>
      <w:r>
        <w:t>.</w:t>
      </w:r>
    </w:p>
    <w:p w:rsidR="00500F5E" w:rsidRPr="00921483" w:rsidRDefault="0001441E" w:rsidP="00921483">
      <w:r>
        <w:br w:type="page"/>
      </w:r>
      <w:r w:rsidR="00500F5E" w:rsidRPr="00332745">
        <w:rPr>
          <w:b/>
          <w:sz w:val="24"/>
          <w:u w:val="single"/>
        </w:rPr>
        <w:lastRenderedPageBreak/>
        <w:t>Déroulé :</w:t>
      </w:r>
    </w:p>
    <w:p w:rsidR="0001441E" w:rsidRDefault="0001441E" w:rsidP="0001441E">
      <w:pPr>
        <w:pBdr>
          <w:top w:val="single" w:sz="4" w:space="1" w:color="auto"/>
          <w:left w:val="single" w:sz="4" w:space="4" w:color="auto"/>
          <w:bottom w:val="single" w:sz="4" w:space="1" w:color="auto"/>
          <w:right w:val="single" w:sz="4" w:space="4" w:color="auto"/>
        </w:pBdr>
        <w:spacing w:after="0" w:line="240" w:lineRule="auto"/>
        <w:jc w:val="center"/>
      </w:pPr>
      <w:r>
        <w:t>1</w:t>
      </w:r>
      <w:r w:rsidRPr="0001441E">
        <w:rPr>
          <w:vertAlign w:val="superscript"/>
        </w:rPr>
        <w:t>er</w:t>
      </w:r>
      <w:r>
        <w:t xml:space="preserve"> temps : le rassemblement introductif</w:t>
      </w:r>
    </w:p>
    <w:p w:rsidR="0001441E" w:rsidRDefault="0001441E" w:rsidP="00FD23AC">
      <w:pPr>
        <w:spacing w:after="0" w:line="240" w:lineRule="auto"/>
      </w:pPr>
    </w:p>
    <w:p w:rsidR="0001441E" w:rsidRDefault="0001441E" w:rsidP="00FD23AC">
      <w:pPr>
        <w:spacing w:after="0" w:line="240" w:lineRule="auto"/>
      </w:pPr>
      <w:r>
        <w:t xml:space="preserve">Durée : </w:t>
      </w:r>
      <w:r w:rsidR="0084061A">
        <w:t>50 mns</w:t>
      </w:r>
    </w:p>
    <w:p w:rsidR="0001441E" w:rsidRDefault="0001441E" w:rsidP="00FD23AC">
      <w:pPr>
        <w:spacing w:after="0" w:line="240" w:lineRule="auto"/>
      </w:pPr>
    </w:p>
    <w:p w:rsidR="0001441E" w:rsidRDefault="0001441E" w:rsidP="00FD23AC">
      <w:pPr>
        <w:spacing w:after="0" w:line="240" w:lineRule="auto"/>
      </w:pPr>
    </w:p>
    <w:p w:rsidR="000B15C3" w:rsidRDefault="00500F5E" w:rsidP="00FD23AC">
      <w:pPr>
        <w:spacing w:after="0" w:line="240" w:lineRule="auto"/>
      </w:pPr>
      <w:r>
        <w:t xml:space="preserve">1 – </w:t>
      </w:r>
      <w:r w:rsidR="0001441E">
        <w:t xml:space="preserve">5 mns (total : 5mns) - </w:t>
      </w:r>
      <w:r w:rsidR="003B10F2">
        <w:t>R</w:t>
      </w:r>
      <w:r>
        <w:t>assemblement d</w:t>
      </w:r>
      <w:r w:rsidR="003B10F2">
        <w:t>e</w:t>
      </w:r>
      <w:r w:rsidR="002D061E">
        <w:t xml:space="preserve"> la/de</w:t>
      </w:r>
      <w:r w:rsidR="003B10F2">
        <w:t>s classe</w:t>
      </w:r>
      <w:r w:rsidR="002D061E">
        <w:t>(</w:t>
      </w:r>
      <w:r w:rsidR="003B10F2">
        <w:t>s</w:t>
      </w:r>
      <w:r w:rsidR="002D061E">
        <w:t>)</w:t>
      </w:r>
      <w:r w:rsidR="003B10F2">
        <w:t xml:space="preserve"> concernée</w:t>
      </w:r>
      <w:r w:rsidR="002D061E">
        <w:t>(</w:t>
      </w:r>
      <w:r w:rsidR="003B10F2">
        <w:t>s</w:t>
      </w:r>
      <w:r w:rsidR="002D061E">
        <w:t>)</w:t>
      </w:r>
      <w:r w:rsidR="003B10F2">
        <w:t xml:space="preserve"> hors lieu habituel qu’est la classe.</w:t>
      </w:r>
    </w:p>
    <w:p w:rsidR="00500F5E" w:rsidRDefault="00500F5E" w:rsidP="00FD23AC">
      <w:pPr>
        <w:spacing w:after="0" w:line="240" w:lineRule="auto"/>
      </w:pPr>
    </w:p>
    <w:p w:rsidR="00040070" w:rsidRDefault="00332745" w:rsidP="00FD23AC">
      <w:pPr>
        <w:spacing w:after="0" w:line="240" w:lineRule="auto"/>
      </w:pPr>
      <w:r>
        <w:t xml:space="preserve">2 </w:t>
      </w:r>
      <w:r w:rsidR="0001441E">
        <w:t>–</w:t>
      </w:r>
      <w:r>
        <w:t xml:space="preserve"> </w:t>
      </w:r>
      <w:r w:rsidR="0001441E">
        <w:t xml:space="preserve">2 mns – (total : 7 mns) - </w:t>
      </w:r>
      <w:r w:rsidR="00040070">
        <w:t xml:space="preserve">Mot d’accueil </w:t>
      </w:r>
      <w:r w:rsidR="0084061A">
        <w:t>par l’APS ou le prêtre référent</w:t>
      </w:r>
      <w:r w:rsidR="00040070">
        <w:t>, la direction.</w:t>
      </w:r>
    </w:p>
    <w:p w:rsidR="00040070" w:rsidRDefault="00040070" w:rsidP="00FD23AC">
      <w:pPr>
        <w:spacing w:after="0" w:line="240" w:lineRule="auto"/>
      </w:pPr>
    </w:p>
    <w:p w:rsidR="00040070" w:rsidRDefault="00332745" w:rsidP="00FD23AC">
      <w:pPr>
        <w:spacing w:after="0" w:line="240" w:lineRule="auto"/>
      </w:pPr>
      <w:r>
        <w:t xml:space="preserve">3 </w:t>
      </w:r>
      <w:r w:rsidR="0001441E">
        <w:t>–</w:t>
      </w:r>
      <w:r>
        <w:t xml:space="preserve"> </w:t>
      </w:r>
      <w:r w:rsidR="0084061A">
        <w:t>8</w:t>
      </w:r>
      <w:r w:rsidR="0001441E">
        <w:t xml:space="preserve"> mns – (total :</w:t>
      </w:r>
      <w:r w:rsidR="0084061A">
        <w:t xml:space="preserve"> 15</w:t>
      </w:r>
      <w:r w:rsidR="0001441E">
        <w:t xml:space="preserve"> mns) - </w:t>
      </w:r>
      <w:r w:rsidR="00040070">
        <w:t xml:space="preserve">On </w:t>
      </w:r>
      <w:r w:rsidR="0084061A">
        <w:t>ap</w:t>
      </w:r>
      <w:r w:rsidR="00040070">
        <w:t>prend le chant avec  2 couplets max.</w:t>
      </w:r>
    </w:p>
    <w:p w:rsidR="00040070" w:rsidRDefault="00040070" w:rsidP="00FD23AC">
      <w:pPr>
        <w:spacing w:after="0" w:line="240" w:lineRule="auto"/>
      </w:pPr>
    </w:p>
    <w:p w:rsidR="008B640C" w:rsidRPr="0001441E" w:rsidRDefault="00332745" w:rsidP="008B640C">
      <w:pPr>
        <w:spacing w:after="0" w:line="240" w:lineRule="auto"/>
        <w:rPr>
          <w:rFonts w:cstheme="minorHAnsi"/>
        </w:rPr>
      </w:pPr>
      <w:r w:rsidRPr="0001441E">
        <w:rPr>
          <w:rFonts w:cstheme="minorHAnsi"/>
        </w:rPr>
        <w:t xml:space="preserve">4 </w:t>
      </w:r>
      <w:r w:rsidR="00E94DFE">
        <w:rPr>
          <w:rFonts w:cstheme="minorHAnsi"/>
        </w:rPr>
        <w:t>–</w:t>
      </w:r>
      <w:r w:rsidRPr="0001441E">
        <w:rPr>
          <w:rFonts w:cstheme="minorHAnsi"/>
        </w:rPr>
        <w:t xml:space="preserve"> </w:t>
      </w:r>
      <w:r w:rsidR="00E94DFE">
        <w:rPr>
          <w:rFonts w:cstheme="minorHAnsi"/>
        </w:rPr>
        <w:t>15 mns – (total :</w:t>
      </w:r>
      <w:r w:rsidR="0084061A">
        <w:rPr>
          <w:rFonts w:cstheme="minorHAnsi"/>
        </w:rPr>
        <w:t xml:space="preserve"> 30</w:t>
      </w:r>
      <w:r w:rsidR="00E94DFE">
        <w:rPr>
          <w:rFonts w:cstheme="minorHAnsi"/>
        </w:rPr>
        <w:t xml:space="preserve"> mns) - </w:t>
      </w:r>
      <w:r w:rsidR="008B640C" w:rsidRPr="0001441E">
        <w:rPr>
          <w:rFonts w:cstheme="minorHAnsi"/>
        </w:rPr>
        <w:t>Introduction de la rencontre faite par l’APS ou un professeur</w:t>
      </w:r>
    </w:p>
    <w:p w:rsidR="008B640C" w:rsidRPr="00332745" w:rsidRDefault="008B640C" w:rsidP="008B640C">
      <w:pPr>
        <w:spacing w:after="0" w:line="240" w:lineRule="auto"/>
        <w:rPr>
          <w:rFonts w:cstheme="minorHAnsi"/>
          <w:i/>
        </w:rPr>
      </w:pPr>
    </w:p>
    <w:p w:rsidR="00FD18CA" w:rsidRDefault="00FD18CA" w:rsidP="008B640C">
      <w:pPr>
        <w:spacing w:after="0" w:line="240" w:lineRule="auto"/>
        <w:jc w:val="both"/>
        <w:rPr>
          <w:rFonts w:eastAsia="Calibri" w:cstheme="minorHAnsi"/>
        </w:rPr>
      </w:pPr>
      <w:r>
        <w:rPr>
          <w:rFonts w:eastAsia="Calibri" w:cstheme="minorHAnsi"/>
        </w:rPr>
        <w:t>Afficher la phrase :</w:t>
      </w:r>
    </w:p>
    <w:p w:rsidR="008B640C" w:rsidRPr="00464CE7" w:rsidRDefault="008B640C" w:rsidP="008B640C">
      <w:pPr>
        <w:spacing w:after="0" w:line="240" w:lineRule="auto"/>
        <w:jc w:val="both"/>
        <w:rPr>
          <w:rFonts w:eastAsia="Calibri" w:cstheme="minorHAnsi"/>
        </w:rPr>
      </w:pPr>
      <w:r w:rsidRPr="00464CE7">
        <w:rPr>
          <w:rFonts w:eastAsia="Calibri" w:cstheme="minorHAnsi"/>
        </w:rPr>
        <w:t>« Être bien avec Dieu, être bien avec le prochain, être bien avec soi-même : voilà en quoi consiste la paix de l’âme. » C’est ce que disait Sainte Marie-Eugénie dans une lettre écrite le 7 août 1885.</w:t>
      </w:r>
    </w:p>
    <w:p w:rsidR="008B640C" w:rsidRPr="00464CE7" w:rsidRDefault="008B640C" w:rsidP="008B640C">
      <w:pPr>
        <w:spacing w:after="0" w:line="240" w:lineRule="auto"/>
        <w:jc w:val="both"/>
        <w:rPr>
          <w:rFonts w:eastAsia="Calibri" w:cstheme="minorHAnsi"/>
        </w:rPr>
      </w:pPr>
    </w:p>
    <w:p w:rsidR="008B640C" w:rsidRPr="00464CE7" w:rsidRDefault="008B640C" w:rsidP="008B640C">
      <w:pPr>
        <w:spacing w:after="0" w:line="240" w:lineRule="auto"/>
        <w:jc w:val="both"/>
        <w:rPr>
          <w:rFonts w:eastAsia="Calibri" w:cstheme="minorHAnsi"/>
        </w:rPr>
      </w:pPr>
      <w:r w:rsidRPr="00464CE7">
        <w:rPr>
          <w:rFonts w:eastAsia="Calibri" w:cstheme="minorHAnsi"/>
        </w:rPr>
        <w:t xml:space="preserve">Qu’est- ce que Marie-Eugénie a voulu nous dire </w:t>
      </w:r>
      <w:r w:rsidR="00FD18CA">
        <w:rPr>
          <w:rFonts w:eastAsia="Calibri" w:cstheme="minorHAnsi"/>
        </w:rPr>
        <w:t>? (</w:t>
      </w:r>
      <w:r w:rsidRPr="00464CE7">
        <w:rPr>
          <w:rFonts w:eastAsia="Calibri" w:cstheme="minorHAnsi"/>
        </w:rPr>
        <w:t>commencer par soi même</w:t>
      </w:r>
      <w:r w:rsidR="00FD18CA">
        <w:rPr>
          <w:rFonts w:eastAsia="Calibri" w:cstheme="minorHAnsi"/>
        </w:rPr>
        <w:t xml:space="preserve"> est essentiel</w:t>
      </w:r>
      <w:r w:rsidRPr="00464CE7">
        <w:rPr>
          <w:rFonts w:eastAsia="Calibri" w:cstheme="minorHAnsi"/>
        </w:rPr>
        <w:t xml:space="preserve"> car on ne peut pas être bien avec les autres et avec Dieu si je ne suis pas bien avec moi-même).</w:t>
      </w:r>
    </w:p>
    <w:p w:rsidR="008B640C" w:rsidRPr="00464CE7" w:rsidRDefault="008B640C" w:rsidP="008B640C">
      <w:pPr>
        <w:pStyle w:val="Paragraphedeliste"/>
        <w:numPr>
          <w:ilvl w:val="0"/>
          <w:numId w:val="3"/>
        </w:numPr>
        <w:spacing w:after="0" w:line="240" w:lineRule="auto"/>
        <w:jc w:val="both"/>
        <w:rPr>
          <w:rFonts w:eastAsia="Calibri" w:cstheme="minorHAnsi"/>
        </w:rPr>
      </w:pPr>
      <w:r w:rsidRPr="00464CE7">
        <w:rPr>
          <w:rFonts w:eastAsia="Calibri" w:cstheme="minorHAnsi"/>
          <w:b/>
        </w:rPr>
        <w:t>Etre bien avec soi-même</w:t>
      </w:r>
      <w:r w:rsidRPr="00464CE7">
        <w:rPr>
          <w:rFonts w:eastAsia="Calibri" w:cstheme="minorHAnsi"/>
        </w:rPr>
        <w:t xml:space="preserve"> : qu’est-ce que cela veut dire ? noter les mots des enfants sur </w:t>
      </w:r>
      <w:r w:rsidR="00464CE7" w:rsidRPr="00464CE7">
        <w:rPr>
          <w:rFonts w:eastAsia="Calibri" w:cstheme="minorHAnsi"/>
        </w:rPr>
        <w:t xml:space="preserve">le paperboard </w:t>
      </w:r>
      <w:r w:rsidRPr="00464CE7">
        <w:rPr>
          <w:rFonts w:eastAsia="Calibri" w:cstheme="minorHAnsi"/>
        </w:rPr>
        <w:t>ou tableau…</w:t>
      </w:r>
    </w:p>
    <w:p w:rsidR="008B640C" w:rsidRPr="00464CE7" w:rsidRDefault="008B640C" w:rsidP="008B640C">
      <w:pPr>
        <w:pStyle w:val="Paragraphedeliste"/>
        <w:numPr>
          <w:ilvl w:val="0"/>
          <w:numId w:val="3"/>
        </w:numPr>
        <w:spacing w:after="0" w:line="240" w:lineRule="auto"/>
        <w:jc w:val="both"/>
        <w:rPr>
          <w:rFonts w:eastAsia="Calibri" w:cstheme="minorHAnsi"/>
        </w:rPr>
      </w:pPr>
      <w:r w:rsidRPr="00464CE7">
        <w:rPr>
          <w:rFonts w:eastAsia="Calibri" w:cstheme="minorHAnsi"/>
          <w:b/>
        </w:rPr>
        <w:t>Etre bien avec le prochain</w:t>
      </w:r>
      <w:r w:rsidRPr="00464CE7">
        <w:rPr>
          <w:rFonts w:eastAsia="Calibri" w:cstheme="minorHAnsi"/>
        </w:rPr>
        <w:t xml:space="preserve"> : qu’est-ce que cela veut dire ? noter les mots des enfants sur </w:t>
      </w:r>
      <w:r w:rsidR="00464CE7" w:rsidRPr="00464CE7">
        <w:rPr>
          <w:rFonts w:eastAsia="Calibri" w:cstheme="minorHAnsi"/>
        </w:rPr>
        <w:t>le paperboard</w:t>
      </w:r>
      <w:r w:rsidRPr="00464CE7">
        <w:rPr>
          <w:rFonts w:eastAsia="Calibri" w:cstheme="minorHAnsi"/>
        </w:rPr>
        <w:t xml:space="preserve"> ou tableau… qui est le prochain ? Celui qui est proche de moi</w:t>
      </w:r>
    </w:p>
    <w:p w:rsidR="008B640C" w:rsidRPr="00464CE7" w:rsidRDefault="008B640C" w:rsidP="008B640C">
      <w:pPr>
        <w:pStyle w:val="Paragraphedeliste"/>
        <w:numPr>
          <w:ilvl w:val="0"/>
          <w:numId w:val="3"/>
        </w:numPr>
        <w:spacing w:after="0" w:line="240" w:lineRule="auto"/>
        <w:jc w:val="both"/>
        <w:rPr>
          <w:rFonts w:eastAsia="Calibri" w:cstheme="minorHAnsi"/>
        </w:rPr>
      </w:pPr>
      <w:r w:rsidRPr="00464CE7">
        <w:rPr>
          <w:rFonts w:eastAsia="Calibri" w:cstheme="minorHAnsi"/>
          <w:b/>
        </w:rPr>
        <w:t>Etre bien avec Dieu</w:t>
      </w:r>
      <w:r w:rsidRPr="00464CE7">
        <w:rPr>
          <w:rFonts w:eastAsia="Calibri" w:cstheme="minorHAnsi"/>
        </w:rPr>
        <w:t xml:space="preserve"> : qu’est-ce que cela veut dire ? noter les mots des enfants sur </w:t>
      </w:r>
      <w:r w:rsidR="00464CE7" w:rsidRPr="00464CE7">
        <w:rPr>
          <w:rFonts w:eastAsia="Calibri" w:cstheme="minorHAnsi"/>
        </w:rPr>
        <w:t>le paperboard</w:t>
      </w:r>
      <w:r w:rsidRPr="00464CE7">
        <w:rPr>
          <w:rFonts w:eastAsia="Calibri" w:cstheme="minorHAnsi"/>
        </w:rPr>
        <w:t xml:space="preserve"> ou tableau…</w:t>
      </w:r>
    </w:p>
    <w:p w:rsidR="008B640C" w:rsidRPr="00332745" w:rsidRDefault="008B640C" w:rsidP="008B640C">
      <w:pPr>
        <w:spacing w:after="0" w:line="240" w:lineRule="auto"/>
        <w:rPr>
          <w:rFonts w:eastAsia="Calibri" w:cstheme="minorHAnsi"/>
          <w:i/>
        </w:rPr>
      </w:pPr>
    </w:p>
    <w:p w:rsidR="008B640C" w:rsidRPr="00464CE7" w:rsidRDefault="008B640C" w:rsidP="008B640C">
      <w:pPr>
        <w:spacing w:after="0" w:line="240" w:lineRule="auto"/>
        <w:jc w:val="both"/>
        <w:rPr>
          <w:rFonts w:eastAsia="Calibri" w:cstheme="minorHAnsi"/>
          <w:b/>
        </w:rPr>
      </w:pPr>
      <w:r w:rsidRPr="00464CE7">
        <w:rPr>
          <w:rFonts w:eastAsia="Calibri" w:cstheme="minorHAnsi"/>
        </w:rPr>
        <w:t xml:space="preserve">Au cours de notre vie, de notre croissance, nous avons besoin d'apprendre à créer et à </w:t>
      </w:r>
      <w:r w:rsidRPr="00464CE7">
        <w:rPr>
          <w:rFonts w:eastAsia="Calibri" w:cstheme="minorHAnsi"/>
          <w:b/>
        </w:rPr>
        <w:t>entretenir des relations en vérité avec les autres.</w:t>
      </w:r>
    </w:p>
    <w:p w:rsidR="008B640C" w:rsidRPr="00332745" w:rsidRDefault="008B640C" w:rsidP="008B640C">
      <w:pPr>
        <w:spacing w:after="0" w:line="240" w:lineRule="auto"/>
        <w:jc w:val="both"/>
        <w:rPr>
          <w:rFonts w:eastAsia="Calibri" w:cstheme="minorHAnsi"/>
          <w:i/>
        </w:rPr>
      </w:pPr>
    </w:p>
    <w:p w:rsidR="008B640C" w:rsidRPr="00D539DB" w:rsidRDefault="008B640C" w:rsidP="008B640C">
      <w:pPr>
        <w:spacing w:after="0" w:line="240" w:lineRule="auto"/>
        <w:jc w:val="both"/>
        <w:rPr>
          <w:rFonts w:eastAsia="Calibri" w:cstheme="minorHAnsi"/>
        </w:rPr>
      </w:pPr>
      <w:r w:rsidRPr="00D539DB">
        <w:rPr>
          <w:rFonts w:eastAsia="Calibri" w:cstheme="minorHAnsi"/>
        </w:rPr>
        <w:t>L’animateur fait rapidement une synthèse de ce qui a été écrit.</w:t>
      </w:r>
    </w:p>
    <w:p w:rsidR="00464CE7" w:rsidRDefault="00464CE7" w:rsidP="008B640C">
      <w:pPr>
        <w:spacing w:after="0" w:line="240" w:lineRule="auto"/>
        <w:jc w:val="both"/>
        <w:rPr>
          <w:rFonts w:eastAsia="Calibri" w:cstheme="minorHAnsi"/>
          <w:i/>
        </w:rPr>
      </w:pPr>
    </w:p>
    <w:p w:rsidR="008B640C" w:rsidRPr="00332745" w:rsidRDefault="00D539DB" w:rsidP="008B640C">
      <w:pPr>
        <w:spacing w:after="0" w:line="240" w:lineRule="auto"/>
        <w:jc w:val="both"/>
        <w:rPr>
          <w:rFonts w:eastAsia="Calibri" w:cstheme="minorHAnsi"/>
          <w:i/>
        </w:rPr>
      </w:pPr>
      <w:r>
        <w:rPr>
          <w:rFonts w:eastAsia="Calibri" w:cstheme="minorHAnsi"/>
          <w:i/>
        </w:rPr>
        <w:t xml:space="preserve">(Exemple de synthèse : </w:t>
      </w:r>
      <w:r w:rsidR="008B640C" w:rsidRPr="00332745">
        <w:rPr>
          <w:rFonts w:eastAsia="Calibri" w:cstheme="minorHAnsi"/>
          <w:i/>
        </w:rPr>
        <w:t>Dans une relation en vérité, Il y a ce mouvement : découvrir le bien qui est en nous et autour de nous, pour se tourner vers l’autre, les autres et pour participer ensemble à un monde plus juste</w:t>
      </w:r>
      <w:r>
        <w:rPr>
          <w:rFonts w:eastAsia="Calibri" w:cstheme="minorHAnsi"/>
          <w:i/>
        </w:rPr>
        <w:t>)</w:t>
      </w:r>
      <w:r w:rsidR="008B640C" w:rsidRPr="00332745">
        <w:rPr>
          <w:rFonts w:eastAsia="Calibri" w:cstheme="minorHAnsi"/>
          <w:i/>
        </w:rPr>
        <w:t xml:space="preserve">. </w:t>
      </w:r>
    </w:p>
    <w:p w:rsidR="008B640C" w:rsidRPr="00332745" w:rsidRDefault="008B640C" w:rsidP="008B640C">
      <w:pPr>
        <w:spacing w:after="0" w:line="240" w:lineRule="auto"/>
        <w:jc w:val="both"/>
        <w:rPr>
          <w:rFonts w:eastAsia="Calibri" w:cstheme="minorHAnsi"/>
          <w:i/>
        </w:rPr>
      </w:pPr>
    </w:p>
    <w:p w:rsidR="00040070" w:rsidRPr="00332745" w:rsidRDefault="00040070" w:rsidP="00FD23AC">
      <w:pPr>
        <w:spacing w:after="0" w:line="240" w:lineRule="auto"/>
        <w:rPr>
          <w:rFonts w:cstheme="minorHAnsi"/>
        </w:rPr>
      </w:pPr>
    </w:p>
    <w:p w:rsidR="00C804DA" w:rsidRPr="00D539DB" w:rsidRDefault="00E94DFE" w:rsidP="00C804DA">
      <w:pPr>
        <w:spacing w:after="0" w:line="240" w:lineRule="auto"/>
        <w:rPr>
          <w:rFonts w:cstheme="minorHAnsi"/>
          <w:b/>
        </w:rPr>
      </w:pPr>
      <w:r>
        <w:rPr>
          <w:rFonts w:cstheme="minorHAnsi"/>
          <w:b/>
        </w:rPr>
        <w:t xml:space="preserve">5 – 5 mns – (total </w:t>
      </w:r>
      <w:r w:rsidR="0084061A">
        <w:rPr>
          <w:rFonts w:cstheme="minorHAnsi"/>
          <w:b/>
        </w:rPr>
        <w:t>35</w:t>
      </w:r>
      <w:r>
        <w:rPr>
          <w:rFonts w:cstheme="minorHAnsi"/>
          <w:b/>
        </w:rPr>
        <w:t xml:space="preserve"> mns) - Reprendre le chant – couplets 1 et 2</w:t>
      </w:r>
    </w:p>
    <w:p w:rsidR="00167125" w:rsidRPr="00D539DB" w:rsidRDefault="00167125" w:rsidP="00FD23AC">
      <w:pPr>
        <w:spacing w:after="0" w:line="240" w:lineRule="auto"/>
        <w:rPr>
          <w:rFonts w:cstheme="minorHAnsi"/>
        </w:rPr>
      </w:pPr>
    </w:p>
    <w:p w:rsidR="00C804DA" w:rsidRDefault="00FD18CA" w:rsidP="00C804DA">
      <w:pPr>
        <w:spacing w:after="0" w:line="240" w:lineRule="auto"/>
        <w:rPr>
          <w:rFonts w:cstheme="minorHAnsi"/>
          <w:b/>
        </w:rPr>
      </w:pPr>
      <w:r>
        <w:rPr>
          <w:rFonts w:cstheme="minorHAnsi"/>
          <w:b/>
        </w:rPr>
        <w:t>6</w:t>
      </w:r>
      <w:r w:rsidR="00E94DFE">
        <w:rPr>
          <w:rFonts w:cstheme="minorHAnsi"/>
          <w:b/>
        </w:rPr>
        <w:t xml:space="preserve"> – 10 mns – (total 45 mns) </w:t>
      </w:r>
      <w:r w:rsidR="0084061A">
        <w:rPr>
          <w:rFonts w:cstheme="minorHAnsi"/>
          <w:b/>
        </w:rPr>
        <w:t>–</w:t>
      </w:r>
      <w:r w:rsidR="00E94DFE">
        <w:rPr>
          <w:rFonts w:cstheme="minorHAnsi"/>
          <w:b/>
        </w:rPr>
        <w:t xml:space="preserve"> </w:t>
      </w:r>
      <w:r w:rsidR="0084061A">
        <w:rPr>
          <w:rFonts w:cstheme="minorHAnsi"/>
          <w:b/>
        </w:rPr>
        <w:t>Mise en groupes</w:t>
      </w:r>
    </w:p>
    <w:p w:rsidR="0084061A" w:rsidRPr="00D539DB" w:rsidRDefault="0084061A" w:rsidP="00C804DA">
      <w:pPr>
        <w:spacing w:after="0" w:line="240" w:lineRule="auto"/>
        <w:rPr>
          <w:rFonts w:cstheme="minorHAnsi"/>
        </w:rPr>
      </w:pPr>
    </w:p>
    <w:p w:rsidR="00C804DA" w:rsidRPr="00D539DB" w:rsidRDefault="00C804DA" w:rsidP="00C804DA">
      <w:pPr>
        <w:pStyle w:val="Paragraphedeliste"/>
        <w:numPr>
          <w:ilvl w:val="0"/>
          <w:numId w:val="3"/>
        </w:numPr>
        <w:spacing w:after="0" w:line="240" w:lineRule="auto"/>
        <w:rPr>
          <w:rFonts w:cstheme="minorHAnsi"/>
        </w:rPr>
      </w:pPr>
      <w:r w:rsidRPr="00D539DB">
        <w:rPr>
          <w:rFonts w:cstheme="minorHAnsi"/>
        </w:rPr>
        <w:t>Après ce temps de partage, vous allez jouer</w:t>
      </w:r>
      <w:r w:rsidR="00090FD7" w:rsidRPr="00D539DB">
        <w:rPr>
          <w:rFonts w:cstheme="minorHAnsi"/>
        </w:rPr>
        <w:t xml:space="preserve"> maintenant (si l’activité se vit en Temps Fort) ou dans les semaines à venir (si l’activité se vit sur plusieurs semaines)</w:t>
      </w:r>
      <w:r w:rsidRPr="00D539DB">
        <w:rPr>
          <w:rFonts w:cstheme="minorHAnsi"/>
        </w:rPr>
        <w:t>, vous exprimer au travers de différents ateliers. Vous allez être répartis en groupe.</w:t>
      </w:r>
    </w:p>
    <w:p w:rsidR="00C804DA" w:rsidRDefault="00C804DA" w:rsidP="00C804DA">
      <w:pPr>
        <w:pStyle w:val="Paragraphedeliste"/>
        <w:numPr>
          <w:ilvl w:val="0"/>
          <w:numId w:val="3"/>
        </w:numPr>
        <w:spacing w:after="0" w:line="240" w:lineRule="auto"/>
        <w:rPr>
          <w:rFonts w:cstheme="minorHAnsi"/>
        </w:rPr>
      </w:pPr>
      <w:r w:rsidRPr="00D539DB">
        <w:rPr>
          <w:rFonts w:cstheme="minorHAnsi"/>
        </w:rPr>
        <w:t>Le but c’est de vivre un temps ensemble pour s’exprimer, dialoguer, donner son avis, évaluer des situations, trouver des énigmes, s’ouvrir à l’autre. Vivre ensemble dans une relation en vérité.</w:t>
      </w:r>
    </w:p>
    <w:p w:rsidR="00D539DB" w:rsidRDefault="00D539DB" w:rsidP="00D539DB">
      <w:pPr>
        <w:spacing w:after="0" w:line="240" w:lineRule="auto"/>
        <w:rPr>
          <w:rFonts w:cstheme="minorHAnsi"/>
        </w:rPr>
      </w:pPr>
    </w:p>
    <w:p w:rsidR="00D539DB" w:rsidRPr="00D539DB" w:rsidRDefault="00D539DB" w:rsidP="00A53B4C">
      <w:pPr>
        <w:pStyle w:val="Paragraphedeliste"/>
        <w:numPr>
          <w:ilvl w:val="0"/>
          <w:numId w:val="4"/>
        </w:numPr>
        <w:spacing w:after="0" w:line="240" w:lineRule="auto"/>
        <w:ind w:left="1134"/>
        <w:rPr>
          <w:rFonts w:cstheme="minorHAnsi"/>
        </w:rPr>
      </w:pPr>
      <w:r w:rsidRPr="00D539DB">
        <w:rPr>
          <w:rFonts w:cstheme="minorHAnsi"/>
        </w:rPr>
        <w:t>Temps de constitution de groupes :</w:t>
      </w:r>
    </w:p>
    <w:p w:rsidR="00D539DB" w:rsidRDefault="00D539DB" w:rsidP="00D539DB">
      <w:pPr>
        <w:spacing w:after="0" w:line="240" w:lineRule="auto"/>
        <w:rPr>
          <w:rFonts w:cstheme="minorHAnsi"/>
        </w:rPr>
      </w:pPr>
      <w:r>
        <w:rPr>
          <w:rFonts w:cstheme="minorHAnsi"/>
        </w:rPr>
        <w:t>Les groupes auront été faits d’avance pour mélanger garçons/filles.</w:t>
      </w:r>
      <w:r w:rsidR="00B7108C">
        <w:rPr>
          <w:rFonts w:cstheme="minorHAnsi"/>
        </w:rPr>
        <w:t xml:space="preserve"> Taille des groupes : de 8 à 10 élèves.</w:t>
      </w:r>
    </w:p>
    <w:p w:rsidR="00E94DFE" w:rsidRDefault="00D539DB" w:rsidP="00E94DFE">
      <w:pPr>
        <w:spacing w:after="0" w:line="240" w:lineRule="auto"/>
        <w:rPr>
          <w:rFonts w:cstheme="minorHAnsi"/>
        </w:rPr>
      </w:pPr>
      <w:r>
        <w:rPr>
          <w:rFonts w:cstheme="minorHAnsi"/>
        </w:rPr>
        <w:lastRenderedPageBreak/>
        <w:t>L’APS ou l’enseignant appelle les groupes. Chaque groupe reçoit une feuille de route afin de marquer dessus le nom de chacun et de choisir un nom pour le groupe.</w:t>
      </w:r>
      <w:r w:rsidR="00A53B4C">
        <w:rPr>
          <w:rFonts w:cstheme="minorHAnsi"/>
        </w:rPr>
        <w:t xml:space="preserve"> Chaque groupe ramène sa feuille auprès de l’APS.</w:t>
      </w:r>
    </w:p>
    <w:p w:rsidR="00E94DFE" w:rsidRDefault="00E94DFE" w:rsidP="00E94DFE">
      <w:pPr>
        <w:spacing w:after="0" w:line="240" w:lineRule="auto"/>
        <w:rPr>
          <w:rFonts w:cstheme="minorHAnsi"/>
        </w:rPr>
      </w:pPr>
    </w:p>
    <w:p w:rsidR="00A53B4C" w:rsidRPr="00E94DFE" w:rsidRDefault="00FD18CA" w:rsidP="00E94DFE">
      <w:pPr>
        <w:spacing w:after="0" w:line="240" w:lineRule="auto"/>
        <w:rPr>
          <w:rFonts w:cstheme="minorHAnsi"/>
        </w:rPr>
      </w:pPr>
      <w:r>
        <w:rPr>
          <w:rFonts w:cstheme="minorHAnsi"/>
        </w:rPr>
        <w:t>7</w:t>
      </w:r>
      <w:r w:rsidR="00E94DFE">
        <w:rPr>
          <w:rFonts w:cstheme="minorHAnsi"/>
        </w:rPr>
        <w:t xml:space="preserve"> – 5 mns – (total :</w:t>
      </w:r>
      <w:r w:rsidR="0084061A">
        <w:rPr>
          <w:rFonts w:cstheme="minorHAnsi"/>
        </w:rPr>
        <w:t xml:space="preserve"> 55</w:t>
      </w:r>
      <w:r w:rsidR="00E94DFE">
        <w:rPr>
          <w:rFonts w:cstheme="minorHAnsi"/>
        </w:rPr>
        <w:t xml:space="preserve"> mns ) -</w:t>
      </w:r>
      <w:r>
        <w:rPr>
          <w:rFonts w:cstheme="minorHAnsi"/>
        </w:rPr>
        <w:t xml:space="preserve"> </w:t>
      </w:r>
      <w:r w:rsidR="00E94DFE">
        <w:rPr>
          <w:rFonts w:cstheme="minorHAnsi"/>
        </w:rPr>
        <w:t>Reprise du chant tous ensemble – couplets 3 et 4.</w:t>
      </w:r>
    </w:p>
    <w:p w:rsidR="00D539DB" w:rsidRPr="00D539DB" w:rsidRDefault="00D539DB" w:rsidP="00D539DB">
      <w:pPr>
        <w:spacing w:after="0" w:line="240" w:lineRule="auto"/>
        <w:rPr>
          <w:rFonts w:cstheme="minorHAnsi"/>
        </w:rPr>
      </w:pPr>
    </w:p>
    <w:p w:rsidR="00382786" w:rsidRPr="00D539DB" w:rsidRDefault="00382786" w:rsidP="00C804DA">
      <w:pPr>
        <w:pStyle w:val="Paragraphedeliste"/>
        <w:numPr>
          <w:ilvl w:val="0"/>
          <w:numId w:val="3"/>
        </w:numPr>
        <w:spacing w:after="0" w:line="240" w:lineRule="auto"/>
        <w:rPr>
          <w:rFonts w:cstheme="minorHAnsi"/>
        </w:rPr>
      </w:pPr>
      <w:r w:rsidRPr="00D539DB">
        <w:rPr>
          <w:rFonts w:cstheme="minorHAnsi"/>
        </w:rPr>
        <w:t>Si on est Temps Fort, départ pour l’atelier 1</w:t>
      </w:r>
    </w:p>
    <w:p w:rsidR="00382786" w:rsidRPr="00D539DB" w:rsidRDefault="00382786" w:rsidP="00C804DA">
      <w:pPr>
        <w:pStyle w:val="Paragraphedeliste"/>
        <w:numPr>
          <w:ilvl w:val="0"/>
          <w:numId w:val="3"/>
        </w:numPr>
        <w:spacing w:after="0" w:line="240" w:lineRule="auto"/>
        <w:rPr>
          <w:rFonts w:cstheme="minorHAnsi"/>
        </w:rPr>
      </w:pPr>
      <w:r w:rsidRPr="00D539DB">
        <w:rPr>
          <w:rFonts w:cstheme="minorHAnsi"/>
        </w:rPr>
        <w:t>Si on est sur plusieurs semaines, fin du rassemblement, donner la date de la prochaine rencontre et retour en classe</w:t>
      </w:r>
    </w:p>
    <w:p w:rsidR="00C804DA" w:rsidRDefault="00C804DA" w:rsidP="00FD23AC">
      <w:pPr>
        <w:spacing w:after="0" w:line="240" w:lineRule="auto"/>
      </w:pPr>
    </w:p>
    <w:p w:rsidR="00B4167D" w:rsidRDefault="00B4167D" w:rsidP="00FD23AC">
      <w:pPr>
        <w:spacing w:after="0" w:line="240" w:lineRule="auto"/>
      </w:pPr>
    </w:p>
    <w:p w:rsidR="00B4167D" w:rsidRDefault="00B4167D" w:rsidP="00FD23AC">
      <w:pPr>
        <w:spacing w:after="0" w:line="240" w:lineRule="auto"/>
      </w:pPr>
    </w:p>
    <w:p w:rsidR="00B4167D" w:rsidRDefault="00B4167D" w:rsidP="00B4167D">
      <w:pPr>
        <w:spacing w:after="0" w:line="240" w:lineRule="auto"/>
      </w:pPr>
    </w:p>
    <w:p w:rsidR="00B4167D" w:rsidRDefault="00B4167D" w:rsidP="00B4167D">
      <w:pPr>
        <w:pBdr>
          <w:top w:val="single" w:sz="4" w:space="1" w:color="auto"/>
          <w:left w:val="single" w:sz="4" w:space="4" w:color="auto"/>
          <w:bottom w:val="single" w:sz="4" w:space="1" w:color="auto"/>
          <w:right w:val="single" w:sz="4" w:space="4" w:color="auto"/>
        </w:pBdr>
        <w:spacing w:after="0" w:line="240" w:lineRule="auto"/>
        <w:jc w:val="center"/>
      </w:pPr>
      <w:r>
        <w:t>2</w:t>
      </w:r>
      <w:r w:rsidRPr="00B4167D">
        <w:rPr>
          <w:vertAlign w:val="superscript"/>
        </w:rPr>
        <w:t>ème</w:t>
      </w:r>
      <w:r>
        <w:t xml:space="preserve"> temps : Atelier 1</w:t>
      </w:r>
    </w:p>
    <w:p w:rsidR="00B4167D" w:rsidRDefault="00B4167D" w:rsidP="00B4167D">
      <w:pPr>
        <w:spacing w:after="0" w:line="240" w:lineRule="auto"/>
      </w:pPr>
    </w:p>
    <w:p w:rsidR="00B4167D" w:rsidRDefault="00B4167D" w:rsidP="00FD23AC">
      <w:pPr>
        <w:spacing w:after="0" w:line="240" w:lineRule="auto"/>
      </w:pPr>
      <w:r>
        <w:t>Durée : 50 mns</w:t>
      </w:r>
    </w:p>
    <w:p w:rsidR="00B4167D" w:rsidRDefault="00B4167D" w:rsidP="00FD23AC">
      <w:pPr>
        <w:spacing w:after="0" w:line="240" w:lineRule="auto"/>
      </w:pPr>
    </w:p>
    <w:p w:rsidR="00B4167D" w:rsidRDefault="00B4167D" w:rsidP="00FD23AC">
      <w:pPr>
        <w:spacing w:after="0" w:line="240" w:lineRule="auto"/>
      </w:pPr>
      <w:r>
        <w:t>Intitulé : « Etre bien avec le prochain »</w:t>
      </w:r>
    </w:p>
    <w:p w:rsidR="00B4167D" w:rsidRDefault="00B4167D" w:rsidP="00FD23AC">
      <w:pPr>
        <w:spacing w:after="0" w:line="240" w:lineRule="auto"/>
      </w:pPr>
    </w:p>
    <w:p w:rsidR="00B4167D" w:rsidRPr="00B4167D" w:rsidRDefault="00B4167D" w:rsidP="00B4167D">
      <w:pPr>
        <w:rPr>
          <w:sz w:val="24"/>
          <w:szCs w:val="24"/>
        </w:rPr>
      </w:pPr>
      <w:r w:rsidRPr="00B4167D">
        <w:rPr>
          <w:sz w:val="24"/>
          <w:szCs w:val="24"/>
        </w:rPr>
        <w:t>Objectif</w:t>
      </w:r>
      <w:r>
        <w:rPr>
          <w:sz w:val="24"/>
          <w:szCs w:val="24"/>
        </w:rPr>
        <w:t> : a</w:t>
      </w:r>
      <w:r w:rsidRPr="00B4167D">
        <w:rPr>
          <w:sz w:val="24"/>
          <w:szCs w:val="24"/>
        </w:rPr>
        <w:t>fin de mieux comprendre ce qu’est une relation en vérité, se confronter à différentes situations et tenter de les décrypter.</w:t>
      </w:r>
    </w:p>
    <w:p w:rsidR="00B4167D" w:rsidRDefault="00B4167D" w:rsidP="00B4167D">
      <w:pPr>
        <w:spacing w:after="0" w:line="240" w:lineRule="auto"/>
      </w:pPr>
      <w:r>
        <w:t>Déroulé : voir fiche atelier 1.</w:t>
      </w:r>
    </w:p>
    <w:p w:rsidR="00B4167D" w:rsidRDefault="00B4167D" w:rsidP="00B4167D">
      <w:pPr>
        <w:spacing w:after="0" w:line="240" w:lineRule="auto"/>
      </w:pPr>
    </w:p>
    <w:p w:rsidR="00B4167D" w:rsidRDefault="00B4167D" w:rsidP="00B4167D">
      <w:pPr>
        <w:spacing w:after="0" w:line="240" w:lineRule="auto"/>
      </w:pPr>
    </w:p>
    <w:p w:rsidR="00B4167D" w:rsidRDefault="00B4167D" w:rsidP="00B4167D">
      <w:pPr>
        <w:spacing w:after="0" w:line="240" w:lineRule="auto"/>
      </w:pPr>
    </w:p>
    <w:p w:rsidR="00B4167D" w:rsidRDefault="00B4167D" w:rsidP="00B4167D">
      <w:pPr>
        <w:pBdr>
          <w:top w:val="single" w:sz="4" w:space="1" w:color="auto"/>
          <w:left w:val="single" w:sz="4" w:space="4" w:color="auto"/>
          <w:bottom w:val="single" w:sz="4" w:space="1" w:color="auto"/>
          <w:right w:val="single" w:sz="4" w:space="4" w:color="auto"/>
        </w:pBdr>
        <w:spacing w:after="0" w:line="240" w:lineRule="auto"/>
        <w:jc w:val="center"/>
      </w:pPr>
      <w:r>
        <w:t>3</w:t>
      </w:r>
      <w:r w:rsidRPr="00B4167D">
        <w:rPr>
          <w:vertAlign w:val="superscript"/>
        </w:rPr>
        <w:t>ème</w:t>
      </w:r>
      <w:r>
        <w:t xml:space="preserve"> temps : Atelier 2</w:t>
      </w:r>
    </w:p>
    <w:p w:rsidR="00B4167D" w:rsidRDefault="00B4167D" w:rsidP="00B4167D">
      <w:pPr>
        <w:spacing w:after="0" w:line="240" w:lineRule="auto"/>
      </w:pPr>
    </w:p>
    <w:p w:rsidR="00B4167D" w:rsidRDefault="00B4167D" w:rsidP="00B4167D">
      <w:pPr>
        <w:spacing w:after="0" w:line="240" w:lineRule="auto"/>
      </w:pPr>
      <w:r>
        <w:t xml:space="preserve">Durée : </w:t>
      </w:r>
      <w:r w:rsidR="00367B62">
        <w:t>55</w:t>
      </w:r>
      <w:r>
        <w:t xml:space="preserve"> mns</w:t>
      </w:r>
    </w:p>
    <w:p w:rsidR="00B4167D" w:rsidRDefault="00B4167D" w:rsidP="00B4167D">
      <w:pPr>
        <w:spacing w:after="0" w:line="240" w:lineRule="auto"/>
      </w:pPr>
    </w:p>
    <w:p w:rsidR="00B4167D" w:rsidRDefault="00B4167D" w:rsidP="00B4167D">
      <w:pPr>
        <w:spacing w:after="0" w:line="240" w:lineRule="auto"/>
      </w:pPr>
      <w:r>
        <w:t>Intitulé : « Etre bien avec moi-même et le prochain »</w:t>
      </w:r>
    </w:p>
    <w:p w:rsidR="00B4167D" w:rsidRDefault="00B4167D" w:rsidP="00B4167D">
      <w:pPr>
        <w:spacing w:after="0" w:line="240" w:lineRule="auto"/>
      </w:pPr>
    </w:p>
    <w:p w:rsidR="00B4167D" w:rsidRPr="00B4167D" w:rsidRDefault="00B4167D" w:rsidP="00B4167D">
      <w:pPr>
        <w:rPr>
          <w:sz w:val="24"/>
          <w:szCs w:val="24"/>
        </w:rPr>
      </w:pPr>
      <w:r w:rsidRPr="00B4167D">
        <w:rPr>
          <w:sz w:val="24"/>
          <w:szCs w:val="24"/>
        </w:rPr>
        <w:t>Objectif : faire émerger les moyens qui permettent une qualité d’écoute de la parole de l’autre.</w:t>
      </w:r>
    </w:p>
    <w:p w:rsidR="00B4167D" w:rsidRDefault="00B4167D" w:rsidP="00B4167D">
      <w:pPr>
        <w:spacing w:after="0" w:line="240" w:lineRule="auto"/>
      </w:pPr>
      <w:r>
        <w:t>Déroulé : voir fiche atelier 2.</w:t>
      </w:r>
    </w:p>
    <w:p w:rsidR="00B4167D" w:rsidRDefault="00B4167D" w:rsidP="00B4167D">
      <w:pPr>
        <w:spacing w:after="0" w:line="240" w:lineRule="auto"/>
      </w:pPr>
    </w:p>
    <w:p w:rsidR="00367B62" w:rsidRDefault="00367B62" w:rsidP="00367B62">
      <w:pPr>
        <w:spacing w:after="0" w:line="240" w:lineRule="auto"/>
      </w:pPr>
    </w:p>
    <w:p w:rsidR="00367B62" w:rsidRDefault="00367B62" w:rsidP="00367B62">
      <w:pPr>
        <w:pBdr>
          <w:top w:val="single" w:sz="4" w:space="1" w:color="auto"/>
          <w:left w:val="single" w:sz="4" w:space="4" w:color="auto"/>
          <w:bottom w:val="single" w:sz="4" w:space="1" w:color="auto"/>
          <w:right w:val="single" w:sz="4" w:space="4" w:color="auto"/>
        </w:pBdr>
        <w:spacing w:after="0" w:line="240" w:lineRule="auto"/>
        <w:jc w:val="center"/>
      </w:pPr>
      <w:r>
        <w:t>4</w:t>
      </w:r>
      <w:r w:rsidRPr="00B4167D">
        <w:rPr>
          <w:vertAlign w:val="superscript"/>
        </w:rPr>
        <w:t>ème</w:t>
      </w:r>
      <w:r>
        <w:t xml:space="preserve"> temps : Atelier 3</w:t>
      </w:r>
    </w:p>
    <w:p w:rsidR="00367B62" w:rsidRDefault="00367B62" w:rsidP="00367B62">
      <w:pPr>
        <w:spacing w:after="0" w:line="240" w:lineRule="auto"/>
      </w:pPr>
    </w:p>
    <w:p w:rsidR="00367B62" w:rsidRDefault="00367B62" w:rsidP="00367B62">
      <w:pPr>
        <w:spacing w:after="0" w:line="240" w:lineRule="auto"/>
      </w:pPr>
      <w:r>
        <w:t>Durée : 55 mns</w:t>
      </w:r>
    </w:p>
    <w:p w:rsidR="00367B62" w:rsidRDefault="00367B62" w:rsidP="00367B62">
      <w:pPr>
        <w:spacing w:after="0" w:line="240" w:lineRule="auto"/>
      </w:pPr>
    </w:p>
    <w:p w:rsidR="00367B62" w:rsidRDefault="00367B62" w:rsidP="00367B62">
      <w:pPr>
        <w:spacing w:after="0" w:line="240" w:lineRule="auto"/>
      </w:pPr>
      <w:r>
        <w:t>Intitulé : « Etre bien avec le groupe »</w:t>
      </w:r>
    </w:p>
    <w:p w:rsidR="00367B62" w:rsidRDefault="00367B62" w:rsidP="00367B62">
      <w:pPr>
        <w:spacing w:after="0" w:line="240" w:lineRule="auto"/>
      </w:pPr>
    </w:p>
    <w:p w:rsidR="00367B62" w:rsidRPr="00367B62" w:rsidRDefault="00367B62" w:rsidP="00367B62">
      <w:pPr>
        <w:rPr>
          <w:sz w:val="24"/>
          <w:szCs w:val="24"/>
        </w:rPr>
      </w:pPr>
      <w:r w:rsidRPr="00367B62">
        <w:rPr>
          <w:sz w:val="24"/>
          <w:szCs w:val="24"/>
        </w:rPr>
        <w:t>Objectif : mettre le groupe en situation de collaboration pour rechercher la vérité, et mesurer le bien qui en découle.</w:t>
      </w:r>
    </w:p>
    <w:p w:rsidR="00367B62" w:rsidRDefault="00367B62" w:rsidP="00367B62">
      <w:pPr>
        <w:spacing w:after="0" w:line="240" w:lineRule="auto"/>
      </w:pPr>
      <w:r>
        <w:t>Déroulé : voir fiche atelier 3.</w:t>
      </w:r>
    </w:p>
    <w:p w:rsidR="0033032C" w:rsidRDefault="0033032C" w:rsidP="00367B62">
      <w:pPr>
        <w:spacing w:after="0" w:line="240" w:lineRule="auto"/>
      </w:pPr>
    </w:p>
    <w:p w:rsidR="00921483" w:rsidRDefault="00921483" w:rsidP="00367B62">
      <w:pPr>
        <w:spacing w:after="0" w:line="240" w:lineRule="auto"/>
      </w:pPr>
    </w:p>
    <w:p w:rsidR="0033032C" w:rsidRDefault="0033032C" w:rsidP="0033032C">
      <w:pPr>
        <w:spacing w:after="0" w:line="240" w:lineRule="auto"/>
      </w:pPr>
    </w:p>
    <w:p w:rsidR="0033032C" w:rsidRDefault="0033032C" w:rsidP="0033032C">
      <w:pPr>
        <w:pBdr>
          <w:top w:val="single" w:sz="4" w:space="1" w:color="auto"/>
          <w:left w:val="single" w:sz="4" w:space="4" w:color="auto"/>
          <w:bottom w:val="single" w:sz="4" w:space="1" w:color="auto"/>
          <w:right w:val="single" w:sz="4" w:space="4" w:color="auto"/>
        </w:pBdr>
        <w:spacing w:after="0" w:line="240" w:lineRule="auto"/>
        <w:jc w:val="center"/>
      </w:pPr>
      <w:r>
        <w:lastRenderedPageBreak/>
        <w:t>5</w:t>
      </w:r>
      <w:r w:rsidRPr="00B4167D">
        <w:rPr>
          <w:vertAlign w:val="superscript"/>
        </w:rPr>
        <w:t>ème</w:t>
      </w:r>
      <w:r>
        <w:t xml:space="preserve"> temps : Célébration</w:t>
      </w:r>
    </w:p>
    <w:p w:rsidR="0033032C" w:rsidRDefault="0033032C" w:rsidP="0033032C">
      <w:pPr>
        <w:spacing w:after="0" w:line="240" w:lineRule="auto"/>
      </w:pPr>
    </w:p>
    <w:p w:rsidR="0033032C" w:rsidRDefault="0033032C" w:rsidP="0033032C">
      <w:pPr>
        <w:spacing w:after="0" w:line="240" w:lineRule="auto"/>
      </w:pPr>
      <w:r>
        <w:t>Durée : 55 mns</w:t>
      </w:r>
    </w:p>
    <w:p w:rsidR="0033032C" w:rsidRDefault="0033032C" w:rsidP="0033032C">
      <w:pPr>
        <w:spacing w:after="0" w:line="240" w:lineRule="auto"/>
      </w:pPr>
    </w:p>
    <w:p w:rsidR="0033032C" w:rsidRDefault="0033032C" w:rsidP="0033032C">
      <w:pPr>
        <w:spacing w:after="0" w:line="240" w:lineRule="auto"/>
      </w:pPr>
      <w:r>
        <w:t>Intitulé : « Etre bien avec Dieu »</w:t>
      </w:r>
    </w:p>
    <w:p w:rsidR="0033032C" w:rsidRDefault="0033032C" w:rsidP="0033032C">
      <w:pPr>
        <w:spacing w:after="0" w:line="240" w:lineRule="auto"/>
      </w:pPr>
    </w:p>
    <w:p w:rsidR="0033032C" w:rsidRDefault="0033032C" w:rsidP="0033032C">
      <w:pPr>
        <w:rPr>
          <w:sz w:val="24"/>
          <w:szCs w:val="24"/>
        </w:rPr>
      </w:pPr>
      <w:r w:rsidRPr="00367B62">
        <w:rPr>
          <w:sz w:val="24"/>
          <w:szCs w:val="24"/>
        </w:rPr>
        <w:t xml:space="preserve">Objectif : </w:t>
      </w:r>
      <w:r>
        <w:rPr>
          <w:sz w:val="24"/>
          <w:szCs w:val="24"/>
        </w:rPr>
        <w:t>faire le lien entre le bien des relations avec soi-même, avec les autres et avec Dieu</w:t>
      </w:r>
      <w:r w:rsidRPr="00367B62">
        <w:rPr>
          <w:sz w:val="24"/>
          <w:szCs w:val="24"/>
        </w:rPr>
        <w:t>.</w:t>
      </w:r>
    </w:p>
    <w:p w:rsidR="00C24EE0" w:rsidRPr="00367B62" w:rsidRDefault="00C24EE0" w:rsidP="0033032C">
      <w:pPr>
        <w:rPr>
          <w:sz w:val="24"/>
          <w:szCs w:val="24"/>
        </w:rPr>
      </w:pPr>
    </w:p>
    <w:p w:rsidR="00C24EE0" w:rsidRDefault="00ED4533" w:rsidP="00C24EE0">
      <w:pPr>
        <w:spacing w:after="0" w:line="240" w:lineRule="auto"/>
      </w:pPr>
      <w:r>
        <w:t>Idées et propositions pour un d</w:t>
      </w:r>
      <w:r w:rsidR="0033032C">
        <w:t>éroulé</w:t>
      </w:r>
      <w:r>
        <w:t xml:space="preserve"> de la célébration en lien avec les 3 ateliers </w:t>
      </w:r>
      <w:r w:rsidR="0033032C">
        <w:t>:</w:t>
      </w:r>
    </w:p>
    <w:p w:rsidR="00C24EE0" w:rsidRDefault="00C24EE0" w:rsidP="00C24EE0">
      <w:pPr>
        <w:spacing w:after="0" w:line="240" w:lineRule="auto"/>
      </w:pPr>
    </w:p>
    <w:p w:rsidR="00203D94" w:rsidRDefault="00203D94" w:rsidP="00C24EE0">
      <w:pPr>
        <w:spacing w:after="0" w:line="240" w:lineRule="auto"/>
      </w:pPr>
    </w:p>
    <w:p w:rsidR="0033032C" w:rsidRPr="00C24EE0" w:rsidRDefault="00ED4533" w:rsidP="00ED4533">
      <w:pPr>
        <w:pStyle w:val="Paragraphedeliste"/>
        <w:numPr>
          <w:ilvl w:val="0"/>
          <w:numId w:val="3"/>
        </w:numPr>
        <w:spacing w:after="0" w:line="240" w:lineRule="auto"/>
      </w:pPr>
      <w:r w:rsidRPr="00ED4533">
        <w:rPr>
          <w:rFonts w:ascii="Calibri" w:eastAsia="Calibri" w:hAnsi="Calibri" w:cs="Times New Roman"/>
          <w:sz w:val="24"/>
          <w:szCs w:val="24"/>
        </w:rPr>
        <w:t>Prendre le chant : </w:t>
      </w:r>
      <w:r w:rsidR="0033032C" w:rsidRPr="00ED4533">
        <w:rPr>
          <w:rFonts w:ascii="Calibri" w:eastAsia="Calibri" w:hAnsi="Calibri" w:cs="Times New Roman"/>
          <w:sz w:val="24"/>
          <w:szCs w:val="24"/>
        </w:rPr>
        <w:t>« Tous ensemble »</w:t>
      </w:r>
    </w:p>
    <w:p w:rsidR="0033032C" w:rsidRDefault="0033032C" w:rsidP="0033032C">
      <w:pPr>
        <w:spacing w:after="0" w:line="240" w:lineRule="auto"/>
        <w:rPr>
          <w:rFonts w:ascii="Calibri" w:eastAsia="Calibri" w:hAnsi="Calibri" w:cs="Times New Roman"/>
          <w:sz w:val="24"/>
          <w:szCs w:val="24"/>
        </w:rPr>
      </w:pPr>
    </w:p>
    <w:p w:rsidR="00C24EE0" w:rsidRPr="00ED4533" w:rsidRDefault="00C24EE0" w:rsidP="00ED4533">
      <w:pPr>
        <w:pStyle w:val="Paragraphedeliste"/>
        <w:numPr>
          <w:ilvl w:val="0"/>
          <w:numId w:val="3"/>
        </w:numPr>
        <w:spacing w:after="0" w:line="240" w:lineRule="auto"/>
        <w:rPr>
          <w:rFonts w:ascii="Calibri" w:eastAsia="Calibri" w:hAnsi="Calibri" w:cs="Times New Roman"/>
          <w:sz w:val="24"/>
          <w:szCs w:val="24"/>
        </w:rPr>
      </w:pPr>
      <w:r w:rsidRPr="00ED4533">
        <w:rPr>
          <w:rFonts w:ascii="Calibri" w:eastAsia="Calibri" w:hAnsi="Calibri" w:cs="Times New Roman"/>
          <w:sz w:val="24"/>
          <w:szCs w:val="24"/>
        </w:rPr>
        <w:t>Résumé/transition des différents ateliers</w:t>
      </w:r>
      <w:r w:rsidR="00ED4533" w:rsidRPr="00ED4533">
        <w:rPr>
          <w:rFonts w:ascii="Calibri" w:eastAsia="Calibri" w:hAnsi="Calibri" w:cs="Times New Roman"/>
          <w:sz w:val="24"/>
          <w:szCs w:val="24"/>
        </w:rPr>
        <w:t> :</w:t>
      </w:r>
    </w:p>
    <w:p w:rsidR="00C24EE0" w:rsidRDefault="0014772D" w:rsidP="0033032C">
      <w:pPr>
        <w:spacing w:after="0" w:line="240" w:lineRule="auto"/>
        <w:rPr>
          <w:rFonts w:ascii="Calibri" w:eastAsia="Calibri" w:hAnsi="Calibri" w:cs="Times New Roman"/>
          <w:sz w:val="24"/>
          <w:szCs w:val="24"/>
        </w:rPr>
      </w:pPr>
      <w:r>
        <w:rPr>
          <w:rFonts w:ascii="Calibri" w:eastAsia="Calibri" w:hAnsi="Calibri" w:cs="Times New Roman"/>
          <w:sz w:val="24"/>
          <w:szCs w:val="24"/>
        </w:rPr>
        <w:t>Idées diverses :</w:t>
      </w:r>
    </w:p>
    <w:p w:rsidR="0014772D" w:rsidRPr="0014772D" w:rsidRDefault="0014772D" w:rsidP="0014772D">
      <w:pPr>
        <w:pStyle w:val="Paragraphedeliste"/>
        <w:numPr>
          <w:ilvl w:val="0"/>
          <w:numId w:val="2"/>
        </w:numPr>
        <w:spacing w:after="0" w:line="240" w:lineRule="auto"/>
        <w:rPr>
          <w:rFonts w:ascii="Calibri" w:eastAsia="Calibri" w:hAnsi="Calibri" w:cs="Times New Roman"/>
          <w:sz w:val="24"/>
          <w:szCs w:val="24"/>
        </w:rPr>
      </w:pPr>
      <w:r w:rsidRPr="0014772D">
        <w:rPr>
          <w:rFonts w:ascii="Calibri" w:eastAsia="Calibri" w:hAnsi="Calibri" w:cs="Times New Roman"/>
          <w:sz w:val="24"/>
          <w:szCs w:val="24"/>
        </w:rPr>
        <w:t>Description par 3 enfants de ce qui a été fait dans chaque a</w:t>
      </w:r>
      <w:r w:rsidR="00C24EE0" w:rsidRPr="0014772D">
        <w:rPr>
          <w:rFonts w:ascii="Calibri" w:eastAsia="Calibri" w:hAnsi="Calibri" w:cs="Times New Roman"/>
          <w:sz w:val="24"/>
          <w:szCs w:val="24"/>
        </w:rPr>
        <w:t>telier</w:t>
      </w:r>
    </w:p>
    <w:p w:rsidR="0014772D" w:rsidRPr="0014772D" w:rsidRDefault="0014772D" w:rsidP="0014772D">
      <w:pPr>
        <w:pStyle w:val="Paragraphedeliste"/>
        <w:numPr>
          <w:ilvl w:val="0"/>
          <w:numId w:val="2"/>
        </w:numPr>
        <w:spacing w:after="0" w:line="240" w:lineRule="auto"/>
        <w:rPr>
          <w:rFonts w:ascii="Calibri" w:eastAsia="Calibri" w:hAnsi="Calibri" w:cs="Times New Roman"/>
          <w:sz w:val="24"/>
          <w:szCs w:val="24"/>
        </w:rPr>
      </w:pPr>
      <w:r w:rsidRPr="0014772D">
        <w:rPr>
          <w:rFonts w:ascii="Calibri" w:eastAsia="Calibri" w:hAnsi="Calibri" w:cs="Times New Roman"/>
          <w:sz w:val="24"/>
          <w:szCs w:val="24"/>
        </w:rPr>
        <w:t>Un adulte décrit les</w:t>
      </w:r>
      <w:r w:rsidR="00C24EE0" w:rsidRPr="0014772D">
        <w:rPr>
          <w:rFonts w:ascii="Calibri" w:eastAsia="Calibri" w:hAnsi="Calibri" w:cs="Times New Roman"/>
          <w:sz w:val="24"/>
          <w:szCs w:val="24"/>
        </w:rPr>
        <w:t xml:space="preserve"> grandes idées</w:t>
      </w:r>
      <w:r w:rsidRPr="0014772D">
        <w:rPr>
          <w:rFonts w:ascii="Calibri" w:eastAsia="Calibri" w:hAnsi="Calibri" w:cs="Times New Roman"/>
          <w:sz w:val="24"/>
          <w:szCs w:val="24"/>
        </w:rPr>
        <w:t xml:space="preserve"> qui ont émergées en reprenant des phrases d’enfants qui ont été dites</w:t>
      </w:r>
    </w:p>
    <w:p w:rsidR="0014772D" w:rsidRPr="0014772D" w:rsidRDefault="0014772D" w:rsidP="0014772D">
      <w:pPr>
        <w:pStyle w:val="Paragraphedeliste"/>
        <w:numPr>
          <w:ilvl w:val="0"/>
          <w:numId w:val="2"/>
        </w:numPr>
        <w:spacing w:after="0" w:line="240" w:lineRule="auto"/>
        <w:rPr>
          <w:rFonts w:ascii="Calibri" w:eastAsia="Calibri" w:hAnsi="Calibri" w:cs="Times New Roman"/>
          <w:sz w:val="24"/>
          <w:szCs w:val="24"/>
        </w:rPr>
      </w:pPr>
      <w:r w:rsidRPr="0014772D">
        <w:rPr>
          <w:rFonts w:ascii="Calibri" w:eastAsia="Calibri" w:hAnsi="Calibri" w:cs="Times New Roman"/>
          <w:sz w:val="24"/>
          <w:szCs w:val="24"/>
        </w:rPr>
        <w:t>Amener les 3 phrases écrites en grand sur des banderoles – on peut les coller sur un support adéquat.</w:t>
      </w:r>
    </w:p>
    <w:p w:rsidR="00203D94" w:rsidRPr="0014772D" w:rsidRDefault="0014772D" w:rsidP="00203D94">
      <w:pPr>
        <w:pStyle w:val="Paragraphedeliste"/>
        <w:numPr>
          <w:ilvl w:val="0"/>
          <w:numId w:val="2"/>
        </w:numPr>
        <w:spacing w:after="0" w:line="240" w:lineRule="auto"/>
        <w:rPr>
          <w:rFonts w:ascii="Calibri" w:eastAsia="Calibri" w:hAnsi="Calibri" w:cs="Times New Roman"/>
          <w:sz w:val="24"/>
          <w:szCs w:val="24"/>
        </w:rPr>
      </w:pPr>
      <w:r w:rsidRPr="0014772D">
        <w:rPr>
          <w:rFonts w:ascii="Calibri" w:eastAsia="Calibri" w:hAnsi="Calibri" w:cs="Times New Roman"/>
          <w:sz w:val="24"/>
          <w:szCs w:val="24"/>
        </w:rPr>
        <w:t>L</w:t>
      </w:r>
      <w:r w:rsidR="00C219D9">
        <w:rPr>
          <w:rFonts w:ascii="Calibri" w:eastAsia="Calibri" w:hAnsi="Calibri" w:cs="Times New Roman"/>
          <w:sz w:val="24"/>
          <w:szCs w:val="24"/>
        </w:rPr>
        <w:t>’animateur général redit</w:t>
      </w:r>
      <w:r w:rsidRPr="0014772D">
        <w:rPr>
          <w:rFonts w:ascii="Calibri" w:eastAsia="Calibri" w:hAnsi="Calibri" w:cs="Times New Roman"/>
          <w:sz w:val="24"/>
          <w:szCs w:val="24"/>
        </w:rPr>
        <w:t xml:space="preserve"> que </w:t>
      </w:r>
      <w:r w:rsidR="00C219D9">
        <w:rPr>
          <w:rFonts w:ascii="Calibri" w:eastAsia="Calibri" w:hAnsi="Calibri" w:cs="Times New Roman"/>
          <w:sz w:val="24"/>
          <w:szCs w:val="24"/>
        </w:rPr>
        <w:t xml:space="preserve">le </w:t>
      </w:r>
      <w:r w:rsidR="00C24EE0" w:rsidRPr="0014772D">
        <w:rPr>
          <w:rFonts w:ascii="Calibri" w:eastAsia="Calibri" w:hAnsi="Calibri" w:cs="Times New Roman"/>
          <w:sz w:val="24"/>
          <w:szCs w:val="24"/>
        </w:rPr>
        <w:t>bien est partout si on y est attentif</w:t>
      </w:r>
      <w:r w:rsidRPr="0014772D">
        <w:rPr>
          <w:rFonts w:ascii="Calibri" w:eastAsia="Calibri" w:hAnsi="Calibri" w:cs="Times New Roman"/>
          <w:sz w:val="24"/>
          <w:szCs w:val="24"/>
        </w:rPr>
        <w:t xml:space="preserve">. </w:t>
      </w:r>
      <w:r w:rsidR="00C24EE0" w:rsidRPr="0014772D">
        <w:rPr>
          <w:rFonts w:ascii="Calibri" w:eastAsia="Calibri" w:hAnsi="Calibri" w:cs="Times New Roman"/>
          <w:sz w:val="24"/>
          <w:szCs w:val="24"/>
        </w:rPr>
        <w:t xml:space="preserve">Dieu est présent au milieu de tous ces biens que nous recevons </w:t>
      </w:r>
      <w:r w:rsidR="007B6877" w:rsidRPr="0014772D">
        <w:rPr>
          <w:rFonts w:ascii="Calibri" w:eastAsia="Calibri" w:hAnsi="Calibri" w:cs="Times New Roman"/>
          <w:sz w:val="24"/>
          <w:szCs w:val="24"/>
        </w:rPr>
        <w:t>et il nous dit que nous sommes bienheureux quand nous les vivons.</w:t>
      </w:r>
    </w:p>
    <w:p w:rsidR="00203D94" w:rsidRDefault="00203D94" w:rsidP="00203D94">
      <w:pPr>
        <w:spacing w:after="0" w:line="240" w:lineRule="auto"/>
        <w:rPr>
          <w:rFonts w:ascii="Calibri" w:eastAsia="Calibri" w:hAnsi="Calibri" w:cs="Times New Roman"/>
          <w:sz w:val="24"/>
          <w:szCs w:val="24"/>
        </w:rPr>
      </w:pPr>
    </w:p>
    <w:p w:rsidR="00F25469" w:rsidRDefault="00F25469" w:rsidP="00203D94">
      <w:pPr>
        <w:spacing w:after="0" w:line="240" w:lineRule="auto"/>
        <w:rPr>
          <w:rFonts w:ascii="Calibri" w:eastAsia="Calibri" w:hAnsi="Calibri" w:cs="Times New Roman"/>
          <w:sz w:val="24"/>
          <w:szCs w:val="24"/>
        </w:rPr>
      </w:pPr>
    </w:p>
    <w:p w:rsidR="00ED4533" w:rsidRPr="00ED4533" w:rsidRDefault="00ED4533" w:rsidP="00ED4533">
      <w:pPr>
        <w:pStyle w:val="Paragraphedeliste"/>
        <w:numPr>
          <w:ilvl w:val="0"/>
          <w:numId w:val="3"/>
        </w:numPr>
        <w:spacing w:after="0" w:line="240" w:lineRule="auto"/>
        <w:rPr>
          <w:rFonts w:ascii="Calibri" w:eastAsia="Calibri" w:hAnsi="Calibri" w:cs="Times New Roman"/>
          <w:sz w:val="24"/>
          <w:szCs w:val="24"/>
        </w:rPr>
      </w:pPr>
      <w:r>
        <w:rPr>
          <w:rFonts w:ascii="Calibri" w:eastAsia="Calibri" w:hAnsi="Calibri" w:cs="Times New Roman"/>
          <w:sz w:val="24"/>
          <w:szCs w:val="24"/>
        </w:rPr>
        <w:t>Proposition de texte d’Evangile à gestuer :</w:t>
      </w:r>
    </w:p>
    <w:p w:rsidR="00ED4533" w:rsidRDefault="00ED4533" w:rsidP="00ED4533">
      <w:pPr>
        <w:spacing w:after="0" w:line="240" w:lineRule="auto"/>
        <w:rPr>
          <w:rFonts w:ascii="Calibri" w:eastAsia="Calibri" w:hAnsi="Calibri" w:cs="Times New Roman"/>
          <w:sz w:val="24"/>
          <w:szCs w:val="24"/>
        </w:rPr>
      </w:pPr>
    </w:p>
    <w:p w:rsidR="00ED4533" w:rsidRPr="00892EE4" w:rsidRDefault="00ED4533" w:rsidP="00ED4533">
      <w:pPr>
        <w:spacing w:after="0" w:line="240" w:lineRule="auto"/>
        <w:rPr>
          <w:rFonts w:ascii="Calibri" w:eastAsia="Calibri" w:hAnsi="Calibri" w:cs="Times New Roman"/>
          <w:sz w:val="24"/>
          <w:szCs w:val="24"/>
        </w:rPr>
      </w:pPr>
      <w:r w:rsidRPr="00892EE4">
        <w:rPr>
          <w:rFonts w:ascii="Calibri" w:eastAsia="Calibri" w:hAnsi="Calibri" w:cs="Times New Roman"/>
          <w:sz w:val="24"/>
          <w:szCs w:val="24"/>
        </w:rPr>
        <w:t>Quand Jésus voit la foule qui le suit, il monte dans la montagne. Il s’assied, ses di</w:t>
      </w:r>
      <w:r>
        <w:rPr>
          <w:rFonts w:ascii="Calibri" w:eastAsia="Calibri" w:hAnsi="Calibri" w:cs="Times New Roman"/>
          <w:sz w:val="24"/>
          <w:szCs w:val="24"/>
        </w:rPr>
        <w:t xml:space="preserve">sciples s’approchent. Alors, il </w:t>
      </w:r>
      <w:r w:rsidRPr="00892EE4">
        <w:rPr>
          <w:rFonts w:ascii="Calibri" w:eastAsia="Calibri" w:hAnsi="Calibri" w:cs="Times New Roman"/>
          <w:sz w:val="24"/>
          <w:szCs w:val="24"/>
        </w:rPr>
        <w:t>se met à les instruire.</w:t>
      </w:r>
    </w:p>
    <w:p w:rsidR="00ED4533" w:rsidRPr="00892EE4" w:rsidRDefault="00ED4533" w:rsidP="00ED4533">
      <w:pPr>
        <w:spacing w:after="0" w:line="240" w:lineRule="auto"/>
        <w:rPr>
          <w:rFonts w:ascii="Calibri" w:eastAsia="Calibri" w:hAnsi="Calibri" w:cs="Times New Roman"/>
          <w:sz w:val="24"/>
          <w:szCs w:val="24"/>
        </w:rPr>
      </w:pPr>
      <w:r w:rsidRPr="00892EE4">
        <w:rPr>
          <w:rFonts w:ascii="Calibri" w:eastAsia="Calibri" w:hAnsi="Calibri" w:cs="Times New Roman"/>
          <w:sz w:val="24"/>
          <w:szCs w:val="24"/>
        </w:rPr>
        <w:t>Heureux les pauvres de cœur : le Royaume des cieux est à eux !</w:t>
      </w:r>
    </w:p>
    <w:p w:rsidR="00ED4533" w:rsidRPr="00892EE4" w:rsidRDefault="00ED4533" w:rsidP="00ED4533">
      <w:pPr>
        <w:spacing w:after="0" w:line="240" w:lineRule="auto"/>
        <w:rPr>
          <w:rFonts w:ascii="Calibri" w:eastAsia="Calibri" w:hAnsi="Calibri" w:cs="Times New Roman"/>
          <w:color w:val="0070C0"/>
          <w:sz w:val="24"/>
          <w:szCs w:val="24"/>
        </w:rPr>
      </w:pPr>
      <w:r w:rsidRPr="00892EE4">
        <w:rPr>
          <w:rFonts w:ascii="Calibri" w:eastAsia="Calibri" w:hAnsi="Calibri" w:cs="Times New Roman"/>
          <w:color w:val="0070C0"/>
          <w:sz w:val="24"/>
          <w:szCs w:val="24"/>
        </w:rPr>
        <w:t>Les enfants se placent en ½ cercle, mettent les mains comme pour communier, puis les soulèvent.</w:t>
      </w:r>
    </w:p>
    <w:p w:rsidR="00ED4533" w:rsidRPr="00892EE4" w:rsidRDefault="00ED4533" w:rsidP="00ED4533">
      <w:pPr>
        <w:spacing w:after="0" w:line="240" w:lineRule="auto"/>
        <w:rPr>
          <w:rFonts w:ascii="Calibri" w:eastAsia="Calibri" w:hAnsi="Calibri" w:cs="Times New Roman"/>
          <w:sz w:val="24"/>
          <w:szCs w:val="24"/>
        </w:rPr>
      </w:pPr>
      <w:r w:rsidRPr="00892EE4">
        <w:rPr>
          <w:rFonts w:ascii="Calibri" w:eastAsia="Calibri" w:hAnsi="Calibri" w:cs="Times New Roman"/>
          <w:sz w:val="24"/>
          <w:szCs w:val="24"/>
        </w:rPr>
        <w:t>Heureux les doux, ils obtiendront la terre promise !</w:t>
      </w:r>
    </w:p>
    <w:p w:rsidR="00ED4533" w:rsidRPr="00892EE4" w:rsidRDefault="00ED4533" w:rsidP="00ED4533">
      <w:pPr>
        <w:spacing w:after="0" w:line="240" w:lineRule="auto"/>
        <w:rPr>
          <w:rFonts w:ascii="Calibri" w:eastAsia="Calibri" w:hAnsi="Calibri" w:cs="Times New Roman"/>
          <w:color w:val="0070C0"/>
          <w:sz w:val="24"/>
          <w:szCs w:val="24"/>
        </w:rPr>
      </w:pPr>
      <w:r w:rsidRPr="00892EE4">
        <w:rPr>
          <w:rFonts w:ascii="Calibri" w:eastAsia="Calibri" w:hAnsi="Calibri" w:cs="Times New Roman"/>
          <w:color w:val="0070C0"/>
          <w:sz w:val="24"/>
          <w:szCs w:val="24"/>
        </w:rPr>
        <w:t xml:space="preserve">Les bras redescendent </w:t>
      </w:r>
      <w:r>
        <w:rPr>
          <w:rFonts w:ascii="Calibri" w:eastAsia="Calibri" w:hAnsi="Calibri" w:cs="Times New Roman"/>
          <w:color w:val="0070C0"/>
          <w:sz w:val="24"/>
          <w:szCs w:val="24"/>
        </w:rPr>
        <w:t>et on ouvre les mains vers l’ava</w:t>
      </w:r>
      <w:r w:rsidRPr="00892EE4">
        <w:rPr>
          <w:rFonts w:ascii="Calibri" w:eastAsia="Calibri" w:hAnsi="Calibri" w:cs="Times New Roman"/>
          <w:color w:val="0070C0"/>
          <w:sz w:val="24"/>
          <w:szCs w:val="24"/>
        </w:rPr>
        <w:t>nt.</w:t>
      </w:r>
    </w:p>
    <w:p w:rsidR="00ED4533" w:rsidRPr="00892EE4" w:rsidRDefault="00ED4533" w:rsidP="00ED4533">
      <w:pPr>
        <w:spacing w:after="0" w:line="240" w:lineRule="auto"/>
        <w:rPr>
          <w:rFonts w:ascii="Calibri" w:eastAsia="Calibri" w:hAnsi="Calibri" w:cs="Times New Roman"/>
          <w:sz w:val="24"/>
          <w:szCs w:val="24"/>
        </w:rPr>
      </w:pPr>
      <w:r w:rsidRPr="00892EE4">
        <w:rPr>
          <w:rFonts w:ascii="Calibri" w:eastAsia="Calibri" w:hAnsi="Calibri" w:cs="Times New Roman"/>
          <w:sz w:val="24"/>
          <w:szCs w:val="24"/>
        </w:rPr>
        <w:t>Heureux ceux qui pleurent, ils seront consolés !</w:t>
      </w:r>
    </w:p>
    <w:p w:rsidR="00ED4533" w:rsidRPr="00892EE4" w:rsidRDefault="00ED4533" w:rsidP="00ED4533">
      <w:pPr>
        <w:spacing w:after="0" w:line="240" w:lineRule="auto"/>
        <w:rPr>
          <w:rFonts w:ascii="Calibri" w:eastAsia="Calibri" w:hAnsi="Calibri" w:cs="Times New Roman"/>
          <w:color w:val="0070C0"/>
          <w:sz w:val="24"/>
          <w:szCs w:val="24"/>
        </w:rPr>
      </w:pPr>
      <w:r w:rsidRPr="00892EE4">
        <w:rPr>
          <w:rFonts w:ascii="Calibri" w:eastAsia="Calibri" w:hAnsi="Calibri" w:cs="Times New Roman"/>
          <w:color w:val="0070C0"/>
          <w:sz w:val="24"/>
          <w:szCs w:val="24"/>
        </w:rPr>
        <w:t>Mettre les mains sur le visage en baissant la tête, puis chacun met son bras sur l’épaule de son voisin.</w:t>
      </w:r>
    </w:p>
    <w:p w:rsidR="00ED4533" w:rsidRPr="00892EE4" w:rsidRDefault="00ED4533" w:rsidP="00ED4533">
      <w:pPr>
        <w:spacing w:after="0" w:line="240" w:lineRule="auto"/>
        <w:rPr>
          <w:rFonts w:ascii="Calibri" w:eastAsia="Calibri" w:hAnsi="Calibri" w:cs="Times New Roman"/>
          <w:sz w:val="24"/>
          <w:szCs w:val="24"/>
        </w:rPr>
      </w:pPr>
      <w:r w:rsidRPr="00892EE4">
        <w:rPr>
          <w:rFonts w:ascii="Calibri" w:eastAsia="Calibri" w:hAnsi="Calibri" w:cs="Times New Roman"/>
          <w:sz w:val="24"/>
          <w:szCs w:val="24"/>
        </w:rPr>
        <w:t>Heureux ceux qui ont faim et soif de la justice, ils seront rassasiés !</w:t>
      </w:r>
    </w:p>
    <w:p w:rsidR="00ED4533" w:rsidRPr="00892EE4" w:rsidRDefault="00ED4533" w:rsidP="00ED4533">
      <w:pPr>
        <w:spacing w:after="0" w:line="240" w:lineRule="auto"/>
        <w:rPr>
          <w:rFonts w:ascii="Calibri" w:eastAsia="Calibri" w:hAnsi="Calibri" w:cs="Times New Roman"/>
          <w:color w:val="0070C0"/>
          <w:sz w:val="24"/>
          <w:szCs w:val="24"/>
        </w:rPr>
      </w:pPr>
      <w:r w:rsidRPr="00892EE4">
        <w:rPr>
          <w:rFonts w:ascii="Calibri" w:eastAsia="Calibri" w:hAnsi="Calibri" w:cs="Times New Roman"/>
          <w:color w:val="0070C0"/>
          <w:sz w:val="24"/>
          <w:szCs w:val="24"/>
        </w:rPr>
        <w:t>Tous avancent d’un pas, tendent les bras vers le haut, puis les croisent sur la poitrine.</w:t>
      </w:r>
    </w:p>
    <w:p w:rsidR="00ED4533" w:rsidRPr="00892EE4" w:rsidRDefault="00ED4533" w:rsidP="00ED4533">
      <w:pPr>
        <w:spacing w:after="0" w:line="240" w:lineRule="auto"/>
        <w:rPr>
          <w:rFonts w:ascii="Calibri" w:eastAsia="Calibri" w:hAnsi="Calibri" w:cs="Times New Roman"/>
          <w:sz w:val="24"/>
          <w:szCs w:val="24"/>
        </w:rPr>
      </w:pPr>
      <w:r w:rsidRPr="00892EE4">
        <w:rPr>
          <w:rFonts w:ascii="Calibri" w:eastAsia="Calibri" w:hAnsi="Calibri" w:cs="Times New Roman"/>
          <w:sz w:val="24"/>
          <w:szCs w:val="24"/>
        </w:rPr>
        <w:t>Heureux les miséricordieux, ils obtiendront miséricorde !</w:t>
      </w:r>
    </w:p>
    <w:p w:rsidR="00ED4533" w:rsidRPr="00892EE4" w:rsidRDefault="00ED4533" w:rsidP="00ED4533">
      <w:pPr>
        <w:spacing w:after="0" w:line="240" w:lineRule="auto"/>
        <w:rPr>
          <w:rFonts w:ascii="Calibri" w:eastAsia="Calibri" w:hAnsi="Calibri" w:cs="Times New Roman"/>
          <w:color w:val="0070C0"/>
          <w:sz w:val="24"/>
          <w:szCs w:val="24"/>
        </w:rPr>
      </w:pPr>
      <w:r w:rsidRPr="00892EE4">
        <w:rPr>
          <w:rFonts w:ascii="Calibri" w:eastAsia="Calibri" w:hAnsi="Calibri" w:cs="Times New Roman"/>
          <w:color w:val="0070C0"/>
          <w:sz w:val="24"/>
          <w:szCs w:val="24"/>
        </w:rPr>
        <w:t>On se retourne vers son voisin, on met les deux bras sur son épaule, et on se sourit.</w:t>
      </w:r>
    </w:p>
    <w:p w:rsidR="00ED4533" w:rsidRPr="00892EE4" w:rsidRDefault="00ED4533" w:rsidP="00ED4533">
      <w:pPr>
        <w:spacing w:after="0" w:line="240" w:lineRule="auto"/>
        <w:rPr>
          <w:rFonts w:ascii="Calibri" w:eastAsia="Calibri" w:hAnsi="Calibri" w:cs="Times New Roman"/>
          <w:sz w:val="24"/>
          <w:szCs w:val="24"/>
        </w:rPr>
      </w:pPr>
      <w:r w:rsidRPr="00892EE4">
        <w:rPr>
          <w:rFonts w:ascii="Calibri" w:eastAsia="Calibri" w:hAnsi="Calibri" w:cs="Times New Roman"/>
          <w:sz w:val="24"/>
          <w:szCs w:val="24"/>
        </w:rPr>
        <w:t>Heureux les cœurs purs, ils verront Dieu !</w:t>
      </w:r>
    </w:p>
    <w:p w:rsidR="00ED4533" w:rsidRPr="00892EE4" w:rsidRDefault="00ED4533" w:rsidP="00ED4533">
      <w:pPr>
        <w:spacing w:after="0" w:line="240" w:lineRule="auto"/>
        <w:rPr>
          <w:rFonts w:ascii="Calibri" w:eastAsia="Calibri" w:hAnsi="Calibri" w:cs="Times New Roman"/>
          <w:color w:val="0070C0"/>
          <w:sz w:val="24"/>
          <w:szCs w:val="24"/>
        </w:rPr>
      </w:pPr>
      <w:r w:rsidRPr="00892EE4">
        <w:rPr>
          <w:rFonts w:ascii="Calibri" w:eastAsia="Calibri" w:hAnsi="Calibri" w:cs="Times New Roman"/>
          <w:color w:val="0070C0"/>
          <w:sz w:val="24"/>
          <w:szCs w:val="24"/>
        </w:rPr>
        <w:t>Les enfants se haussent sur la pointe des pieds et lèvent les bras le plus haut possible.</w:t>
      </w:r>
    </w:p>
    <w:p w:rsidR="00ED4533" w:rsidRPr="00892EE4" w:rsidRDefault="00ED4533" w:rsidP="00ED4533">
      <w:pPr>
        <w:spacing w:after="0" w:line="240" w:lineRule="auto"/>
        <w:rPr>
          <w:rFonts w:ascii="Calibri" w:eastAsia="Calibri" w:hAnsi="Calibri" w:cs="Times New Roman"/>
          <w:sz w:val="24"/>
          <w:szCs w:val="24"/>
        </w:rPr>
      </w:pPr>
      <w:r w:rsidRPr="00892EE4">
        <w:rPr>
          <w:rFonts w:ascii="Calibri" w:eastAsia="Calibri" w:hAnsi="Calibri" w:cs="Times New Roman"/>
          <w:sz w:val="24"/>
          <w:szCs w:val="24"/>
        </w:rPr>
        <w:t>Heureux les artisans de paix, ils seront appelés fils de Dieu !</w:t>
      </w:r>
    </w:p>
    <w:p w:rsidR="00ED4533" w:rsidRPr="00892EE4" w:rsidRDefault="00ED4533" w:rsidP="00ED4533">
      <w:pPr>
        <w:spacing w:after="0" w:line="240" w:lineRule="auto"/>
        <w:rPr>
          <w:rFonts w:ascii="Calibri" w:eastAsia="Calibri" w:hAnsi="Calibri" w:cs="Times New Roman"/>
          <w:color w:val="0070C0"/>
          <w:sz w:val="24"/>
          <w:szCs w:val="24"/>
        </w:rPr>
      </w:pPr>
      <w:r w:rsidRPr="00892EE4">
        <w:rPr>
          <w:rFonts w:ascii="Calibri" w:eastAsia="Calibri" w:hAnsi="Calibri" w:cs="Times New Roman"/>
          <w:color w:val="0070C0"/>
          <w:sz w:val="24"/>
          <w:szCs w:val="24"/>
        </w:rPr>
        <w:t>Les enfants se donnent la main.</w:t>
      </w:r>
    </w:p>
    <w:p w:rsidR="00ED4533" w:rsidRPr="00892EE4" w:rsidRDefault="00ED4533" w:rsidP="00ED4533">
      <w:pPr>
        <w:spacing w:after="0" w:line="240" w:lineRule="auto"/>
        <w:rPr>
          <w:rFonts w:ascii="Calibri" w:eastAsia="Calibri" w:hAnsi="Calibri" w:cs="Times New Roman"/>
          <w:sz w:val="24"/>
          <w:szCs w:val="24"/>
        </w:rPr>
      </w:pPr>
      <w:r w:rsidRPr="00892EE4">
        <w:rPr>
          <w:rFonts w:ascii="Calibri" w:eastAsia="Calibri" w:hAnsi="Calibri" w:cs="Times New Roman"/>
          <w:sz w:val="24"/>
          <w:szCs w:val="24"/>
        </w:rPr>
        <w:t>Heureux ceux qui sont persécutés pour la justice, le Royaume des Cieux est à eux !</w:t>
      </w:r>
    </w:p>
    <w:p w:rsidR="00ED4533" w:rsidRPr="00892EE4" w:rsidRDefault="00ED4533" w:rsidP="00ED4533">
      <w:pPr>
        <w:spacing w:after="0" w:line="240" w:lineRule="auto"/>
        <w:rPr>
          <w:rFonts w:ascii="Calibri" w:eastAsia="Calibri" w:hAnsi="Calibri" w:cs="Times New Roman"/>
          <w:sz w:val="24"/>
          <w:szCs w:val="24"/>
        </w:rPr>
      </w:pPr>
      <w:r w:rsidRPr="00892EE4">
        <w:rPr>
          <w:rFonts w:ascii="Calibri" w:eastAsia="Calibri" w:hAnsi="Calibri" w:cs="Times New Roman"/>
          <w:sz w:val="24"/>
          <w:szCs w:val="24"/>
        </w:rPr>
        <w:lastRenderedPageBreak/>
        <w:t>Heureux êtes-vous si l’on vous insulte, si l’on vous persécute, et si l’on dit faussement tout</w:t>
      </w:r>
      <w:r>
        <w:rPr>
          <w:rFonts w:ascii="Calibri" w:eastAsia="Calibri" w:hAnsi="Calibri" w:cs="Times New Roman"/>
          <w:sz w:val="24"/>
          <w:szCs w:val="24"/>
        </w:rPr>
        <w:t xml:space="preserve">e sorte de mal </w:t>
      </w:r>
      <w:r w:rsidRPr="00892EE4">
        <w:rPr>
          <w:rFonts w:ascii="Calibri" w:eastAsia="Calibri" w:hAnsi="Calibri" w:cs="Times New Roman"/>
          <w:sz w:val="24"/>
          <w:szCs w:val="24"/>
        </w:rPr>
        <w:t>contre vous, à cause de moi.</w:t>
      </w:r>
    </w:p>
    <w:p w:rsidR="00ED4533" w:rsidRPr="00892EE4" w:rsidRDefault="00ED4533" w:rsidP="00ED4533">
      <w:pPr>
        <w:spacing w:after="0" w:line="240" w:lineRule="auto"/>
        <w:rPr>
          <w:rFonts w:ascii="Calibri" w:eastAsia="Calibri" w:hAnsi="Calibri" w:cs="Times New Roman"/>
          <w:color w:val="0070C0"/>
          <w:sz w:val="24"/>
          <w:szCs w:val="24"/>
        </w:rPr>
      </w:pPr>
      <w:r w:rsidRPr="00892EE4">
        <w:rPr>
          <w:rFonts w:ascii="Calibri" w:eastAsia="Calibri" w:hAnsi="Calibri" w:cs="Times New Roman"/>
          <w:color w:val="0070C0"/>
          <w:sz w:val="24"/>
          <w:szCs w:val="24"/>
        </w:rPr>
        <w:t>On tombe à genoux, et on s’abaisse vers le sol.</w:t>
      </w:r>
    </w:p>
    <w:p w:rsidR="00ED4533" w:rsidRPr="00892EE4" w:rsidRDefault="00ED4533" w:rsidP="00ED4533">
      <w:pPr>
        <w:spacing w:after="0" w:line="240" w:lineRule="auto"/>
        <w:rPr>
          <w:rFonts w:ascii="Calibri" w:eastAsia="Calibri" w:hAnsi="Calibri" w:cs="Times New Roman"/>
          <w:sz w:val="24"/>
          <w:szCs w:val="24"/>
        </w:rPr>
      </w:pPr>
      <w:r w:rsidRPr="00892EE4">
        <w:rPr>
          <w:rFonts w:ascii="Calibri" w:eastAsia="Calibri" w:hAnsi="Calibri" w:cs="Times New Roman"/>
          <w:sz w:val="24"/>
          <w:szCs w:val="24"/>
        </w:rPr>
        <w:t>Réjouissez-vous, soyez dans l’allégresse, car votre récompense est grande dans les cieux !</w:t>
      </w:r>
    </w:p>
    <w:p w:rsidR="00ED4533" w:rsidRPr="00892EE4" w:rsidRDefault="00ED4533" w:rsidP="00ED4533">
      <w:pPr>
        <w:spacing w:after="0" w:line="240" w:lineRule="auto"/>
        <w:rPr>
          <w:rFonts w:ascii="Calibri" w:eastAsia="Calibri" w:hAnsi="Calibri" w:cs="Times New Roman"/>
          <w:color w:val="0070C0"/>
          <w:sz w:val="24"/>
          <w:szCs w:val="24"/>
        </w:rPr>
      </w:pPr>
      <w:r w:rsidRPr="00892EE4">
        <w:rPr>
          <w:rFonts w:ascii="Calibri" w:eastAsia="Calibri" w:hAnsi="Calibri" w:cs="Times New Roman"/>
          <w:color w:val="0070C0"/>
          <w:sz w:val="24"/>
          <w:szCs w:val="24"/>
        </w:rPr>
        <w:t>On se redresse lentement, et on reprend la position initiale, mains comme pour communier.</w:t>
      </w:r>
    </w:p>
    <w:p w:rsidR="00ED4533" w:rsidRDefault="00ED4533" w:rsidP="00203D94">
      <w:pPr>
        <w:spacing w:after="0" w:line="240" w:lineRule="auto"/>
        <w:rPr>
          <w:rFonts w:ascii="Calibri" w:eastAsia="Calibri" w:hAnsi="Calibri" w:cs="Times New Roman"/>
          <w:sz w:val="24"/>
          <w:szCs w:val="24"/>
        </w:rPr>
      </w:pPr>
    </w:p>
    <w:p w:rsidR="0033032C" w:rsidRPr="00892EE4" w:rsidRDefault="0033032C" w:rsidP="0033032C">
      <w:pPr>
        <w:spacing w:after="0" w:line="240" w:lineRule="auto"/>
        <w:rPr>
          <w:rFonts w:ascii="Calibri" w:eastAsia="Calibri" w:hAnsi="Calibri" w:cs="Times New Roman"/>
          <w:b/>
          <w:sz w:val="24"/>
          <w:szCs w:val="24"/>
        </w:rPr>
      </w:pPr>
    </w:p>
    <w:p w:rsidR="00B135C7" w:rsidRDefault="00375228" w:rsidP="00B135C7">
      <w:pPr>
        <w:pStyle w:val="Paragraphedeliste"/>
        <w:numPr>
          <w:ilvl w:val="0"/>
          <w:numId w:val="3"/>
        </w:numPr>
        <w:spacing w:after="0" w:line="240" w:lineRule="auto"/>
        <w:rPr>
          <w:rFonts w:ascii="Calibri" w:eastAsia="Calibri" w:hAnsi="Calibri" w:cs="Times New Roman"/>
          <w:sz w:val="24"/>
          <w:szCs w:val="24"/>
        </w:rPr>
      </w:pPr>
      <w:r>
        <w:rPr>
          <w:rFonts w:ascii="Calibri" w:eastAsia="Calibri" w:hAnsi="Calibri" w:cs="Times New Roman"/>
          <w:b/>
          <w:sz w:val="24"/>
          <w:szCs w:val="24"/>
        </w:rPr>
        <w:t>F</w:t>
      </w:r>
      <w:r w:rsidR="0033032C" w:rsidRPr="00375228">
        <w:rPr>
          <w:rFonts w:ascii="Calibri" w:eastAsia="Calibri" w:hAnsi="Calibri" w:cs="Times New Roman"/>
          <w:b/>
          <w:sz w:val="24"/>
          <w:szCs w:val="24"/>
        </w:rPr>
        <w:t>ond musical</w:t>
      </w:r>
      <w:r>
        <w:rPr>
          <w:rFonts w:ascii="Calibri" w:eastAsia="Calibri" w:hAnsi="Calibri" w:cs="Times New Roman"/>
          <w:b/>
          <w:sz w:val="24"/>
          <w:szCs w:val="24"/>
        </w:rPr>
        <w:t xml:space="preserve"> possible</w:t>
      </w:r>
      <w:r w:rsidR="0033032C" w:rsidRPr="00375228">
        <w:rPr>
          <w:rFonts w:ascii="Calibri" w:eastAsia="Calibri" w:hAnsi="Calibri" w:cs="Times New Roman"/>
          <w:b/>
          <w:sz w:val="24"/>
          <w:szCs w:val="24"/>
        </w:rPr>
        <w:t xml:space="preserve"> ou un chant méditatif</w:t>
      </w:r>
      <w:r w:rsidR="0033032C" w:rsidRPr="00375228">
        <w:rPr>
          <w:rFonts w:ascii="Calibri" w:eastAsia="Calibri" w:hAnsi="Calibri" w:cs="Times New Roman"/>
          <w:sz w:val="24"/>
          <w:szCs w:val="24"/>
        </w:rPr>
        <w:t xml:space="preserve">. </w:t>
      </w:r>
      <w:r w:rsidR="00B135C7">
        <w:rPr>
          <w:rFonts w:ascii="Calibri" w:eastAsia="Calibri" w:hAnsi="Calibri" w:cs="Times New Roman"/>
          <w:sz w:val="24"/>
          <w:szCs w:val="24"/>
        </w:rPr>
        <w:t xml:space="preserve">Par exemple, </w:t>
      </w:r>
      <w:r w:rsidR="0033032C" w:rsidRPr="00375228">
        <w:rPr>
          <w:rFonts w:ascii="Calibri" w:eastAsia="Calibri" w:hAnsi="Calibri" w:cs="Times New Roman"/>
          <w:sz w:val="24"/>
          <w:szCs w:val="24"/>
        </w:rPr>
        <w:t>Glorious</w:t>
      </w:r>
      <w:r w:rsidR="00B135C7">
        <w:rPr>
          <w:rFonts w:ascii="Calibri" w:eastAsia="Calibri" w:hAnsi="Calibri" w:cs="Times New Roman"/>
          <w:sz w:val="24"/>
          <w:szCs w:val="24"/>
        </w:rPr>
        <w:t xml:space="preserve">, « Tu viens pour moi » - </w:t>
      </w:r>
      <w:hyperlink r:id="rId8" w:history="1">
        <w:r w:rsidR="00B135C7" w:rsidRPr="003864E5">
          <w:rPr>
            <w:rStyle w:val="Lienhypertexte"/>
            <w:rFonts w:ascii="Calibri" w:eastAsia="Calibri" w:hAnsi="Calibri" w:cs="Times New Roman"/>
            <w:sz w:val="24"/>
            <w:szCs w:val="24"/>
          </w:rPr>
          <w:t>https://www.youtube.com/watch?v=q6qWrU64iFk</w:t>
        </w:r>
      </w:hyperlink>
    </w:p>
    <w:p w:rsidR="00B135C7" w:rsidRPr="00B135C7" w:rsidRDefault="00B135C7" w:rsidP="00B135C7">
      <w:pPr>
        <w:pStyle w:val="Paragraphedeliste"/>
        <w:spacing w:after="0" w:line="240" w:lineRule="auto"/>
        <w:ind w:left="1065"/>
        <w:rPr>
          <w:rFonts w:ascii="Calibri" w:eastAsia="Calibri" w:hAnsi="Calibri" w:cs="Times New Roman"/>
          <w:sz w:val="24"/>
          <w:szCs w:val="24"/>
        </w:rPr>
      </w:pPr>
    </w:p>
    <w:p w:rsidR="0033032C" w:rsidRDefault="0033032C" w:rsidP="0033032C">
      <w:pPr>
        <w:spacing w:after="0" w:line="240" w:lineRule="auto"/>
        <w:rPr>
          <w:rFonts w:ascii="Calibri" w:eastAsia="Calibri" w:hAnsi="Calibri" w:cs="Times New Roman"/>
          <w:sz w:val="24"/>
          <w:szCs w:val="24"/>
        </w:rPr>
      </w:pPr>
    </w:p>
    <w:p w:rsidR="0033032C" w:rsidRPr="00892EE4" w:rsidRDefault="0033032C" w:rsidP="0033032C">
      <w:pPr>
        <w:spacing w:after="0" w:line="240" w:lineRule="auto"/>
        <w:rPr>
          <w:rFonts w:cstheme="minorHAnsi"/>
          <w:color w:val="000000"/>
          <w:sz w:val="24"/>
          <w:shd w:val="clear" w:color="auto" w:fill="FFFFFF"/>
        </w:rPr>
      </w:pPr>
      <w:r w:rsidRPr="00892EE4">
        <w:rPr>
          <w:rFonts w:cstheme="minorHAnsi"/>
          <w:color w:val="000000"/>
          <w:sz w:val="24"/>
          <w:shd w:val="clear" w:color="auto" w:fill="FFFFFF"/>
        </w:rPr>
        <w:t>Laisse-moi te donner tout ce que je vis</w:t>
      </w:r>
      <w:r w:rsidRPr="00892EE4">
        <w:rPr>
          <w:rFonts w:cstheme="minorHAnsi"/>
          <w:color w:val="000000"/>
          <w:sz w:val="24"/>
        </w:rPr>
        <w:t xml:space="preserve">, </w:t>
      </w:r>
      <w:r w:rsidRPr="00892EE4">
        <w:rPr>
          <w:rFonts w:cstheme="minorHAnsi"/>
          <w:color w:val="000000"/>
          <w:sz w:val="24"/>
          <w:shd w:val="clear" w:color="auto" w:fill="FFFFFF"/>
        </w:rPr>
        <w:t>Laisse-moi t'apporter tout ce que je suis</w:t>
      </w:r>
      <w:r w:rsidRPr="00892EE4">
        <w:rPr>
          <w:rFonts w:cstheme="minorHAnsi"/>
          <w:color w:val="000000"/>
          <w:sz w:val="24"/>
        </w:rPr>
        <w:br/>
      </w:r>
      <w:r w:rsidRPr="00892EE4">
        <w:rPr>
          <w:rFonts w:cstheme="minorHAnsi"/>
          <w:color w:val="000000"/>
          <w:sz w:val="24"/>
          <w:shd w:val="clear" w:color="auto" w:fill="FFFFFF"/>
        </w:rPr>
        <w:t>Je viens pour toi</w:t>
      </w:r>
      <w:r w:rsidRPr="00892EE4">
        <w:rPr>
          <w:rFonts w:cstheme="minorHAnsi"/>
          <w:color w:val="000000"/>
          <w:sz w:val="24"/>
        </w:rPr>
        <w:br/>
      </w:r>
      <w:r w:rsidRPr="00892EE4">
        <w:rPr>
          <w:rFonts w:cstheme="minorHAnsi"/>
          <w:color w:val="000000"/>
          <w:sz w:val="24"/>
          <w:shd w:val="clear" w:color="auto" w:fill="FFFFFF"/>
        </w:rPr>
        <w:t>Laisse-moi te donner mon cri ma prière</w:t>
      </w:r>
      <w:r w:rsidRPr="00892EE4">
        <w:rPr>
          <w:rFonts w:cstheme="minorHAnsi"/>
          <w:color w:val="000000"/>
          <w:sz w:val="24"/>
        </w:rPr>
        <w:t xml:space="preserve">, </w:t>
      </w:r>
      <w:r w:rsidRPr="00892EE4">
        <w:rPr>
          <w:rFonts w:cstheme="minorHAnsi"/>
          <w:color w:val="000000"/>
          <w:sz w:val="24"/>
          <w:shd w:val="clear" w:color="auto" w:fill="FFFFFF"/>
        </w:rPr>
        <w:t>Laisse-moi te montrer mes joies mes misères</w:t>
      </w:r>
      <w:r w:rsidRPr="00892EE4">
        <w:rPr>
          <w:rFonts w:cstheme="minorHAnsi"/>
          <w:color w:val="000000"/>
          <w:sz w:val="24"/>
        </w:rPr>
        <w:br/>
      </w:r>
      <w:r w:rsidRPr="00892EE4">
        <w:rPr>
          <w:rFonts w:cstheme="minorHAnsi"/>
          <w:color w:val="000000"/>
          <w:sz w:val="24"/>
          <w:shd w:val="clear" w:color="auto" w:fill="FFFFFF"/>
        </w:rPr>
        <w:t>Je viens pour toi</w:t>
      </w:r>
      <w:r w:rsidRPr="00892EE4">
        <w:rPr>
          <w:rFonts w:cstheme="minorHAnsi"/>
          <w:color w:val="000000"/>
          <w:sz w:val="24"/>
        </w:rPr>
        <w:br/>
      </w:r>
      <w:r w:rsidRPr="00892EE4">
        <w:rPr>
          <w:rFonts w:cstheme="minorHAnsi"/>
          <w:color w:val="000000"/>
          <w:sz w:val="24"/>
          <w:shd w:val="clear" w:color="auto" w:fill="FFFFFF"/>
        </w:rPr>
        <w:t>Tu es là et tu viens au cœur de ma vie</w:t>
      </w:r>
      <w:r w:rsidRPr="00892EE4">
        <w:rPr>
          <w:rFonts w:cstheme="minorHAnsi"/>
          <w:color w:val="000000"/>
          <w:sz w:val="24"/>
        </w:rPr>
        <w:t xml:space="preserve">, </w:t>
      </w:r>
      <w:r w:rsidRPr="00892EE4">
        <w:rPr>
          <w:rFonts w:cstheme="minorHAnsi"/>
          <w:color w:val="000000"/>
          <w:sz w:val="24"/>
          <w:shd w:val="clear" w:color="auto" w:fill="FFFFFF"/>
        </w:rPr>
        <w:t>Tu es là et tu viens au creux de mes nuits</w:t>
      </w:r>
      <w:r w:rsidRPr="00892EE4">
        <w:rPr>
          <w:rFonts w:cstheme="minorHAnsi"/>
          <w:color w:val="000000"/>
          <w:sz w:val="24"/>
        </w:rPr>
        <w:br/>
      </w:r>
      <w:r w:rsidRPr="00892EE4">
        <w:rPr>
          <w:rFonts w:cstheme="minorHAnsi"/>
          <w:color w:val="000000"/>
          <w:sz w:val="24"/>
          <w:shd w:val="clear" w:color="auto" w:fill="FFFFFF"/>
        </w:rPr>
        <w:t>Tu viens pour moi</w:t>
      </w:r>
    </w:p>
    <w:p w:rsidR="0033032C" w:rsidRPr="00892EE4" w:rsidRDefault="0033032C" w:rsidP="0033032C">
      <w:pPr>
        <w:spacing w:after="0" w:line="240" w:lineRule="auto"/>
        <w:rPr>
          <w:rFonts w:ascii="Calibri" w:eastAsia="Calibri" w:hAnsi="Calibri" w:cs="Times New Roman"/>
          <w:sz w:val="24"/>
          <w:szCs w:val="24"/>
        </w:rPr>
      </w:pPr>
      <w:r w:rsidRPr="00892EE4">
        <w:rPr>
          <w:rFonts w:cstheme="minorHAnsi"/>
          <w:color w:val="000000"/>
          <w:sz w:val="24"/>
          <w:shd w:val="clear" w:color="auto" w:fill="FFFFFF"/>
        </w:rPr>
        <w:t>Tu guéris Tu console</w:t>
      </w:r>
      <w:r w:rsidR="00921483">
        <w:rPr>
          <w:rFonts w:cstheme="minorHAnsi"/>
          <w:color w:val="000000"/>
          <w:sz w:val="24"/>
          <w:shd w:val="clear" w:color="auto" w:fill="FFFFFF"/>
        </w:rPr>
        <w:t>s</w:t>
      </w:r>
      <w:r w:rsidRPr="00892EE4">
        <w:rPr>
          <w:rFonts w:cstheme="minorHAnsi"/>
          <w:color w:val="000000"/>
          <w:sz w:val="24"/>
          <w:shd w:val="clear" w:color="auto" w:fill="FFFFFF"/>
        </w:rPr>
        <w:t xml:space="preserve"> et Tu me bénis</w:t>
      </w:r>
      <w:r w:rsidRPr="00892EE4">
        <w:rPr>
          <w:rFonts w:cstheme="minorHAnsi"/>
          <w:color w:val="000000"/>
          <w:sz w:val="24"/>
        </w:rPr>
        <w:t xml:space="preserve">, </w:t>
      </w:r>
      <w:r w:rsidRPr="00892EE4">
        <w:rPr>
          <w:rFonts w:cstheme="minorHAnsi"/>
          <w:color w:val="000000"/>
          <w:sz w:val="24"/>
          <w:shd w:val="clear" w:color="auto" w:fill="FFFFFF"/>
        </w:rPr>
        <w:t>De ta main tu me guide</w:t>
      </w:r>
      <w:r w:rsidR="00963058">
        <w:rPr>
          <w:rFonts w:cstheme="minorHAnsi"/>
          <w:color w:val="000000"/>
          <w:sz w:val="24"/>
          <w:shd w:val="clear" w:color="auto" w:fill="FFFFFF"/>
        </w:rPr>
        <w:t>s</w:t>
      </w:r>
      <w:r w:rsidRPr="00892EE4">
        <w:rPr>
          <w:rFonts w:cstheme="minorHAnsi"/>
          <w:color w:val="000000"/>
          <w:sz w:val="24"/>
          <w:shd w:val="clear" w:color="auto" w:fill="FFFFFF"/>
        </w:rPr>
        <w:t xml:space="preserve"> et tu me saisis</w:t>
      </w:r>
      <w:r w:rsidRPr="00892EE4">
        <w:rPr>
          <w:rFonts w:cstheme="minorHAnsi"/>
          <w:color w:val="000000"/>
          <w:sz w:val="24"/>
        </w:rPr>
        <w:br/>
      </w:r>
      <w:r w:rsidRPr="00892EE4">
        <w:rPr>
          <w:rFonts w:cstheme="minorHAnsi"/>
          <w:color w:val="000000"/>
          <w:sz w:val="24"/>
          <w:shd w:val="clear" w:color="auto" w:fill="FFFFFF"/>
        </w:rPr>
        <w:t>Tu viens pour moi</w:t>
      </w:r>
      <w:r w:rsidRPr="00892EE4">
        <w:rPr>
          <w:rFonts w:cstheme="minorHAnsi"/>
          <w:color w:val="000000"/>
          <w:sz w:val="24"/>
        </w:rPr>
        <w:br/>
      </w:r>
      <w:r w:rsidRPr="00892EE4">
        <w:rPr>
          <w:rFonts w:cstheme="minorHAnsi"/>
          <w:color w:val="000000"/>
          <w:sz w:val="24"/>
          <w:shd w:val="clear" w:color="auto" w:fill="FFFFFF"/>
        </w:rPr>
        <w:t>Tu viens pour moi</w:t>
      </w:r>
      <w:r w:rsidRPr="00892EE4">
        <w:rPr>
          <w:rFonts w:cstheme="minorHAnsi"/>
          <w:color w:val="000000"/>
          <w:sz w:val="24"/>
        </w:rPr>
        <w:br/>
      </w:r>
      <w:r w:rsidRPr="00892EE4">
        <w:rPr>
          <w:rFonts w:cstheme="minorHAnsi"/>
          <w:color w:val="000000"/>
          <w:sz w:val="24"/>
          <w:shd w:val="clear" w:color="auto" w:fill="FFFFFF"/>
        </w:rPr>
        <w:t>Tu viens pour moi</w:t>
      </w:r>
      <w:r>
        <w:rPr>
          <w:rFonts w:cstheme="minorHAnsi"/>
          <w:color w:val="000000"/>
          <w:sz w:val="24"/>
          <w:shd w:val="clear" w:color="auto" w:fill="FFFFFF"/>
        </w:rPr>
        <w:t xml:space="preserve"> (bis)</w:t>
      </w:r>
      <w:r w:rsidRPr="00892EE4">
        <w:rPr>
          <w:rFonts w:cstheme="minorHAnsi"/>
          <w:color w:val="000000"/>
          <w:sz w:val="24"/>
        </w:rPr>
        <w:br/>
      </w:r>
    </w:p>
    <w:p w:rsidR="0033032C" w:rsidRDefault="0033032C" w:rsidP="0033032C">
      <w:pPr>
        <w:pStyle w:val="Paragraphedeliste"/>
        <w:spacing w:after="0" w:line="240" w:lineRule="auto"/>
        <w:rPr>
          <w:rFonts w:ascii="Calibri" w:eastAsia="Calibri" w:hAnsi="Calibri" w:cs="Times New Roman"/>
          <w:sz w:val="24"/>
          <w:szCs w:val="24"/>
        </w:rPr>
      </w:pPr>
    </w:p>
    <w:p w:rsidR="0033032C" w:rsidRPr="00A83F36" w:rsidRDefault="0033032C" w:rsidP="0033032C">
      <w:pPr>
        <w:pStyle w:val="Paragraphedeliste"/>
        <w:numPr>
          <w:ilvl w:val="0"/>
          <w:numId w:val="6"/>
        </w:numPr>
        <w:spacing w:after="0" w:line="240" w:lineRule="auto"/>
        <w:rPr>
          <w:rFonts w:ascii="Calibri" w:eastAsia="Calibri" w:hAnsi="Calibri" w:cs="Times New Roman"/>
          <w:sz w:val="24"/>
          <w:szCs w:val="24"/>
        </w:rPr>
      </w:pPr>
      <w:r w:rsidRPr="00A83F36">
        <w:rPr>
          <w:rFonts w:ascii="Calibri" w:eastAsia="Calibri" w:hAnsi="Calibri" w:cs="Times New Roman"/>
          <w:b/>
          <w:sz w:val="24"/>
          <w:szCs w:val="24"/>
        </w:rPr>
        <w:t>Conclure</w:t>
      </w:r>
      <w:r w:rsidRPr="00A83F36">
        <w:rPr>
          <w:rFonts w:ascii="Calibri" w:eastAsia="Calibri" w:hAnsi="Calibri" w:cs="Times New Roman"/>
          <w:sz w:val="24"/>
          <w:szCs w:val="24"/>
        </w:rPr>
        <w:t xml:space="preserve"> : Nous voici à la fin de nos rencontres qui ont été riches</w:t>
      </w:r>
      <w:r w:rsidR="00C219D9">
        <w:rPr>
          <w:rFonts w:ascii="Calibri" w:eastAsia="Calibri" w:hAnsi="Calibri" w:cs="Times New Roman"/>
          <w:sz w:val="24"/>
          <w:szCs w:val="24"/>
        </w:rPr>
        <w:t>.</w:t>
      </w:r>
      <w:r w:rsidRPr="00A83F36">
        <w:rPr>
          <w:rFonts w:ascii="Calibri" w:eastAsia="Calibri" w:hAnsi="Calibri" w:cs="Times New Roman"/>
          <w:sz w:val="24"/>
          <w:szCs w:val="24"/>
        </w:rPr>
        <w:t xml:space="preserve"> </w:t>
      </w:r>
    </w:p>
    <w:p w:rsidR="0033032C" w:rsidRDefault="0033032C" w:rsidP="0033032C">
      <w:pPr>
        <w:pStyle w:val="Paragraphedeliste"/>
        <w:spacing w:after="0" w:line="240" w:lineRule="auto"/>
        <w:rPr>
          <w:rFonts w:ascii="Calibri" w:eastAsia="Calibri" w:hAnsi="Calibri" w:cs="Times New Roman"/>
          <w:sz w:val="24"/>
          <w:szCs w:val="24"/>
        </w:rPr>
      </w:pPr>
      <w:r w:rsidRPr="00A83F36">
        <w:rPr>
          <w:rFonts w:ascii="Calibri" w:eastAsia="Calibri" w:hAnsi="Calibri" w:cs="Times New Roman"/>
          <w:sz w:val="24"/>
          <w:szCs w:val="24"/>
        </w:rPr>
        <w:t>Nous pouvons ensemble remercier Dieu pour ce temps de fête, de partage et de prière. Se</w:t>
      </w:r>
      <w:r w:rsidR="00963058">
        <w:rPr>
          <w:rFonts w:ascii="Calibri" w:eastAsia="Calibri" w:hAnsi="Calibri" w:cs="Times New Roman"/>
          <w:sz w:val="24"/>
          <w:szCs w:val="24"/>
        </w:rPr>
        <w:t xml:space="preserve">igneur, c’est toi qui nous </w:t>
      </w:r>
      <w:r w:rsidRPr="00A83F36">
        <w:rPr>
          <w:rFonts w:ascii="Calibri" w:eastAsia="Calibri" w:hAnsi="Calibri" w:cs="Times New Roman"/>
          <w:sz w:val="24"/>
          <w:szCs w:val="24"/>
        </w:rPr>
        <w:t xml:space="preserve"> rassemble et qui nous rend heureux. </w:t>
      </w:r>
    </w:p>
    <w:p w:rsidR="00963058" w:rsidRPr="00375228" w:rsidRDefault="00963058" w:rsidP="0033032C">
      <w:pPr>
        <w:pStyle w:val="Paragraphedeliste"/>
        <w:spacing w:after="0" w:line="240" w:lineRule="auto"/>
        <w:rPr>
          <w:rFonts w:ascii="Calibri" w:eastAsia="Calibri" w:hAnsi="Calibri" w:cs="Times New Roman"/>
          <w:sz w:val="24"/>
          <w:szCs w:val="24"/>
        </w:rPr>
      </w:pPr>
      <w:r w:rsidRPr="00375228">
        <w:rPr>
          <w:rFonts w:ascii="Calibri" w:eastAsia="Calibri" w:hAnsi="Calibri" w:cs="Times New Roman"/>
          <w:sz w:val="24"/>
          <w:szCs w:val="24"/>
        </w:rPr>
        <w:t xml:space="preserve">Aide-nous à reconnaître que Tu es présent quand nous sommes bien avec </w:t>
      </w:r>
      <w:r w:rsidR="00F25469" w:rsidRPr="00375228">
        <w:rPr>
          <w:rFonts w:ascii="Calibri" w:eastAsia="Calibri" w:hAnsi="Calibri" w:cs="Times New Roman"/>
          <w:sz w:val="24"/>
          <w:szCs w:val="24"/>
        </w:rPr>
        <w:t>nous-mêmes</w:t>
      </w:r>
      <w:r w:rsidRPr="00375228">
        <w:rPr>
          <w:rFonts w:ascii="Calibri" w:eastAsia="Calibri" w:hAnsi="Calibri" w:cs="Times New Roman"/>
          <w:sz w:val="24"/>
          <w:szCs w:val="24"/>
        </w:rPr>
        <w:t>, quand nous sommes bien avec le prochain.</w:t>
      </w:r>
    </w:p>
    <w:p w:rsidR="0033032C" w:rsidRDefault="0033032C" w:rsidP="0033032C">
      <w:pPr>
        <w:pStyle w:val="Paragraphedeliste"/>
        <w:spacing w:after="0" w:line="240" w:lineRule="auto"/>
        <w:rPr>
          <w:rFonts w:ascii="Calibri" w:eastAsia="Calibri" w:hAnsi="Calibri" w:cs="Times New Roman"/>
          <w:sz w:val="24"/>
          <w:szCs w:val="24"/>
        </w:rPr>
      </w:pPr>
      <w:r>
        <w:rPr>
          <w:rFonts w:ascii="Calibri" w:eastAsia="Calibri" w:hAnsi="Calibri" w:cs="Times New Roman"/>
          <w:sz w:val="24"/>
          <w:szCs w:val="24"/>
        </w:rPr>
        <w:t>A</w:t>
      </w:r>
      <w:r w:rsidRPr="00A83F36">
        <w:rPr>
          <w:rFonts w:ascii="Calibri" w:eastAsia="Calibri" w:hAnsi="Calibri" w:cs="Times New Roman"/>
          <w:sz w:val="24"/>
          <w:szCs w:val="24"/>
        </w:rPr>
        <w:t>pprends-nous à marcher</w:t>
      </w:r>
      <w:r>
        <w:rPr>
          <w:rFonts w:ascii="Calibri" w:eastAsia="Calibri" w:hAnsi="Calibri" w:cs="Times New Roman"/>
          <w:sz w:val="24"/>
          <w:szCs w:val="24"/>
        </w:rPr>
        <w:t xml:space="preserve"> ensemble</w:t>
      </w:r>
      <w:r w:rsidRPr="00A83F36">
        <w:rPr>
          <w:rFonts w:ascii="Calibri" w:eastAsia="Calibri" w:hAnsi="Calibri" w:cs="Times New Roman"/>
          <w:sz w:val="24"/>
          <w:szCs w:val="24"/>
        </w:rPr>
        <w:t xml:space="preserve"> avec toi, à transmettre ta joie et ton amour à tous ceux qui nous entourent. Amen</w:t>
      </w:r>
    </w:p>
    <w:p w:rsidR="0033032C" w:rsidRDefault="0033032C" w:rsidP="0033032C">
      <w:pPr>
        <w:pStyle w:val="Paragraphedeliste"/>
        <w:spacing w:after="0" w:line="240" w:lineRule="auto"/>
        <w:rPr>
          <w:rFonts w:ascii="Calibri" w:eastAsia="Calibri" w:hAnsi="Calibri" w:cs="Times New Roman"/>
          <w:sz w:val="24"/>
          <w:szCs w:val="24"/>
        </w:rPr>
      </w:pPr>
    </w:p>
    <w:p w:rsidR="0033032C" w:rsidRDefault="0033032C" w:rsidP="0033032C">
      <w:pPr>
        <w:spacing w:after="0" w:line="240" w:lineRule="auto"/>
      </w:pPr>
    </w:p>
    <w:p w:rsidR="0033032C" w:rsidRDefault="0033032C" w:rsidP="0033032C">
      <w:pPr>
        <w:spacing w:after="0" w:line="240" w:lineRule="auto"/>
      </w:pPr>
    </w:p>
    <w:p w:rsidR="00367B62" w:rsidRDefault="00367B62" w:rsidP="00B4167D">
      <w:pPr>
        <w:spacing w:after="0" w:line="240" w:lineRule="auto"/>
      </w:pPr>
    </w:p>
    <w:sectPr w:rsidR="00367B62" w:rsidSect="00FC16C0">
      <w:headerReference w:type="default" r:id="rId9"/>
      <w:footerReference w:type="default" r:id="rId10"/>
      <w:pgSz w:w="11906" w:h="16838"/>
      <w:pgMar w:top="709" w:right="1417" w:bottom="141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47D" w:rsidRDefault="006E047D" w:rsidP="00FD23AC">
      <w:pPr>
        <w:spacing w:after="0" w:line="240" w:lineRule="auto"/>
      </w:pPr>
      <w:r>
        <w:separator/>
      </w:r>
    </w:p>
  </w:endnote>
  <w:endnote w:type="continuationSeparator" w:id="0">
    <w:p w:rsidR="006E047D" w:rsidRDefault="006E047D" w:rsidP="00FD23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47">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entury Gothic">
    <w:altName w:val="Segoe U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43501"/>
      <w:docPartObj>
        <w:docPartGallery w:val="Page Numbers (Bottom of Page)"/>
        <w:docPartUnique/>
      </w:docPartObj>
    </w:sdtPr>
    <w:sdtContent>
      <w:p w:rsidR="00921483" w:rsidRDefault="00921483">
        <w:pPr>
          <w:pStyle w:val="Pieddepage"/>
          <w:jc w:val="center"/>
        </w:pPr>
        <w:fldSimple w:instr=" PAGE   \* MERGEFORMAT ">
          <w:r>
            <w:rPr>
              <w:noProof/>
            </w:rPr>
            <w:t>7</w:t>
          </w:r>
        </w:fldSimple>
      </w:p>
    </w:sdtContent>
  </w:sdt>
  <w:p w:rsidR="00921483" w:rsidRDefault="0092148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47D" w:rsidRDefault="006E047D" w:rsidP="00FD23AC">
      <w:pPr>
        <w:spacing w:after="0" w:line="240" w:lineRule="auto"/>
      </w:pPr>
      <w:r>
        <w:separator/>
      </w:r>
    </w:p>
  </w:footnote>
  <w:footnote w:type="continuationSeparator" w:id="0">
    <w:p w:rsidR="006E047D" w:rsidRDefault="006E047D" w:rsidP="00FD23AC">
      <w:pPr>
        <w:spacing w:after="0" w:line="240" w:lineRule="auto"/>
      </w:pPr>
      <w:r>
        <w:continuationSeparator/>
      </w:r>
    </w:p>
  </w:footnote>
  <w:footnote w:id="1">
    <w:p w:rsidR="00921483" w:rsidRDefault="00921483" w:rsidP="00921483">
      <w:pPr>
        <w:pStyle w:val="Notedebasdepage"/>
        <w:spacing w:after="0"/>
      </w:pPr>
      <w:r>
        <w:rPr>
          <w:rStyle w:val="Caractresdenotedebasdepage"/>
          <w:rFonts w:ascii="Century Gothic" w:hAnsi="Century Gothic"/>
        </w:rPr>
        <w:footnoteRef/>
      </w:r>
      <w:r>
        <w:rPr>
          <w:rFonts w:ascii="Century Gothic" w:hAnsi="Century Gothic" w:cs="Century Gothic"/>
        </w:rPr>
        <w:t>Thérèse-Emmanuel, Instructions aux novices de l'Assomption</w:t>
      </w:r>
    </w:p>
  </w:footnote>
  <w:footnote w:id="2">
    <w:p w:rsidR="00921483" w:rsidRDefault="00921483" w:rsidP="00921483">
      <w:pPr>
        <w:pStyle w:val="Notedebasdepage"/>
        <w:spacing w:after="0"/>
      </w:pPr>
      <w:r>
        <w:rPr>
          <w:rStyle w:val="Caractresdenotedebasdepage"/>
          <w:rFonts w:ascii="Century Gothic" w:hAnsi="Century Gothic"/>
        </w:rPr>
        <w:footnoteRef/>
      </w:r>
      <w:r>
        <w:rPr>
          <w:rFonts w:ascii="Century Gothic" w:hAnsi="Century Gothic" w:cs="Century Gothic"/>
        </w:rPr>
        <w:t>Texte de référence chapitre 5, p.34</w:t>
      </w:r>
    </w:p>
  </w:footnote>
  <w:footnote w:id="3">
    <w:p w:rsidR="00921483" w:rsidRPr="00F244C2" w:rsidRDefault="00921483" w:rsidP="00921483">
      <w:pPr>
        <w:pStyle w:val="Notedebasdepage"/>
        <w:spacing w:after="0"/>
        <w:rPr>
          <w:rFonts w:ascii="Century Gothic" w:hAnsi="Century Gothic" w:cs="Century Gothic"/>
        </w:rPr>
      </w:pPr>
      <w:r w:rsidRPr="00F244C2">
        <w:rPr>
          <w:rFonts w:ascii="Century Gothic" w:hAnsi="Century Gothic" w:cs="Century Gothic"/>
        </w:rPr>
        <w:footnoteRef/>
      </w:r>
      <w:r w:rsidRPr="00F244C2">
        <w:rPr>
          <w:rFonts w:ascii="Century Gothic" w:hAnsi="Century Gothic" w:cs="Century Gothic"/>
        </w:rPr>
        <w:t xml:space="preserve"> Texte de référence chapitre </w:t>
      </w:r>
      <w:r>
        <w:rPr>
          <w:rFonts w:ascii="Century Gothic" w:hAnsi="Century Gothic" w:cs="Century Gothic"/>
        </w:rPr>
        <w:t>6</w:t>
      </w:r>
      <w:r w:rsidRPr="00F244C2">
        <w:rPr>
          <w:rFonts w:ascii="Century Gothic" w:hAnsi="Century Gothic" w:cs="Century Gothic"/>
        </w:rPr>
        <w:t>, p.</w:t>
      </w:r>
      <w:r>
        <w:rPr>
          <w:rFonts w:ascii="Century Gothic" w:hAnsi="Century Gothic" w:cs="Century Gothic"/>
        </w:rPr>
        <w:t>43</w:t>
      </w:r>
    </w:p>
  </w:footnote>
  <w:footnote w:id="4">
    <w:p w:rsidR="00921483" w:rsidRPr="00126C4B" w:rsidRDefault="00921483" w:rsidP="00921483">
      <w:pPr>
        <w:pStyle w:val="Notedebasdepage"/>
        <w:spacing w:after="0"/>
        <w:rPr>
          <w:rFonts w:ascii="Century Gothic" w:hAnsi="Century Gothic" w:cs="Century Gothic"/>
        </w:rPr>
      </w:pPr>
      <w:r w:rsidRPr="00126C4B">
        <w:rPr>
          <w:rFonts w:ascii="Century Gothic" w:hAnsi="Century Gothic" w:cs="Century Gothic"/>
        </w:rPr>
        <w:footnoteRef/>
      </w:r>
      <w:r w:rsidRPr="00126C4B">
        <w:rPr>
          <w:rFonts w:ascii="Century Gothic" w:hAnsi="Century Gothic" w:cs="Century Gothic"/>
        </w:rPr>
        <w:t xml:space="preserve"> Billet n°1513, Vol VI, In Relectures p.50</w:t>
      </w:r>
    </w:p>
  </w:footnote>
  <w:footnote w:id="5">
    <w:p w:rsidR="00921483" w:rsidRPr="00126C4B" w:rsidRDefault="00921483" w:rsidP="00921483">
      <w:pPr>
        <w:pStyle w:val="Notedebasdepage"/>
        <w:spacing w:after="0"/>
        <w:rPr>
          <w:rFonts w:ascii="Century Gothic" w:hAnsi="Century Gothic" w:cs="Century Gothic"/>
        </w:rPr>
      </w:pPr>
      <w:r w:rsidRPr="00126C4B">
        <w:rPr>
          <w:rFonts w:ascii="Century Gothic" w:hAnsi="Century Gothic" w:cs="Century Gothic"/>
        </w:rPr>
        <w:footnoteRef/>
      </w:r>
      <w:r w:rsidRPr="00F244C2">
        <w:rPr>
          <w:rFonts w:ascii="Century Gothic" w:hAnsi="Century Gothic" w:cs="Century Gothic"/>
        </w:rPr>
        <w:t xml:space="preserve">Texte de référence chapitre </w:t>
      </w:r>
      <w:bookmarkStart w:id="0" w:name="_GoBack"/>
      <w:bookmarkEnd w:id="0"/>
      <w:r>
        <w:rPr>
          <w:rFonts w:ascii="Century Gothic" w:hAnsi="Century Gothic" w:cs="Century Gothic"/>
        </w:rPr>
        <w:t>3</w:t>
      </w:r>
      <w:r w:rsidRPr="00F244C2">
        <w:rPr>
          <w:rFonts w:ascii="Century Gothic" w:hAnsi="Century Gothic" w:cs="Century Gothic"/>
        </w:rPr>
        <w:t>, p.</w:t>
      </w:r>
      <w:r>
        <w:rPr>
          <w:rFonts w:ascii="Century Gothic" w:hAnsi="Century Gothic" w:cs="Century Gothic"/>
        </w:rPr>
        <w:t>24</w:t>
      </w:r>
    </w:p>
  </w:footnote>
  <w:footnote w:id="6">
    <w:p w:rsidR="00921483" w:rsidRPr="00126C4B" w:rsidRDefault="00921483" w:rsidP="00921483">
      <w:pPr>
        <w:pStyle w:val="Notedebasdepage"/>
        <w:spacing w:after="0"/>
        <w:rPr>
          <w:rFonts w:ascii="Century Gothic" w:hAnsi="Century Gothic" w:cs="Century Gothic"/>
        </w:rPr>
      </w:pPr>
      <w:r w:rsidRPr="00126C4B">
        <w:rPr>
          <w:rFonts w:ascii="Century Gothic" w:hAnsi="Century Gothic" w:cs="Century Gothic"/>
        </w:rPr>
        <w:footnoteRef/>
      </w:r>
      <w:r w:rsidRPr="00126C4B">
        <w:rPr>
          <w:rFonts w:ascii="Century Gothic" w:hAnsi="Century Gothic" w:cs="Century Gothic"/>
        </w:rPr>
        <w:t xml:space="preserve"> Règle de Vie des Religieuses de l’Assomption n.77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6C0" w:rsidRDefault="00FC16C0" w:rsidP="00FC16C0">
    <w:pPr>
      <w:pBdr>
        <w:top w:val="single" w:sz="1" w:space="0" w:color="000000"/>
        <w:left w:val="single" w:sz="1" w:space="1" w:color="000000"/>
        <w:bottom w:val="single" w:sz="1" w:space="1" w:color="000000"/>
        <w:right w:val="single" w:sz="1" w:space="1" w:color="000000"/>
      </w:pBdr>
      <w:spacing w:after="0" w:line="240" w:lineRule="auto"/>
      <w:jc w:val="both"/>
      <w:rPr>
        <w:rFonts w:ascii="Century Gothic" w:hAnsi="Century Gothic" w:cs="Century Gothic"/>
        <w:b/>
        <w:bCs/>
      </w:rPr>
    </w:pPr>
    <w:r>
      <w:rPr>
        <w:rFonts w:ascii="Century Gothic" w:hAnsi="Century Gothic" w:cs="Century Gothic"/>
        <w:b/>
        <w:bCs/>
        <w:noProof/>
        <w:lang w:eastAsia="fr-FR"/>
      </w:rPr>
      <w:drawing>
        <wp:anchor distT="0" distB="0" distL="114300" distR="114300" simplePos="0" relativeHeight="251659264" behindDoc="0" locked="0" layoutInCell="1" allowOverlap="1">
          <wp:simplePos x="0" y="0"/>
          <wp:positionH relativeFrom="column">
            <wp:posOffset>5877732</wp:posOffset>
          </wp:positionH>
          <wp:positionV relativeFrom="paragraph">
            <wp:posOffset>-320722</wp:posOffset>
          </wp:positionV>
          <wp:extent cx="861230" cy="1030406"/>
          <wp:effectExtent l="19050" t="0" r="0" b="0"/>
          <wp:wrapNone/>
          <wp:docPr id="2" name="Image 1" descr="C:\Users\moi\Documents\PASTORALE tutellle RA\Tutelle RA CRPA Pasto\DOCS PASTO Tutelle\Arbre-logo_CRPA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i\Documents\PASTORALE tutellle RA\Tutelle RA CRPA Pasto\DOCS PASTO Tutelle\Arbre-logo_CRPA_final.jpg"/>
                  <pic:cNvPicPr>
                    <a:picLocks noChangeAspect="1" noChangeArrowheads="1"/>
                  </pic:cNvPicPr>
                </pic:nvPicPr>
                <pic:blipFill>
                  <a:blip r:embed="rId1" cstate="print"/>
                  <a:srcRect/>
                  <a:stretch>
                    <a:fillRect/>
                  </a:stretch>
                </pic:blipFill>
                <pic:spPr bwMode="auto">
                  <a:xfrm>
                    <a:off x="0" y="0"/>
                    <a:ext cx="861230" cy="1030406"/>
                  </a:xfrm>
                  <a:prstGeom prst="rect">
                    <a:avLst/>
                  </a:prstGeom>
                  <a:noFill/>
                  <a:ln w="9525">
                    <a:noFill/>
                    <a:miter lim="800000"/>
                    <a:headEnd/>
                    <a:tailEnd/>
                  </a:ln>
                </pic:spPr>
              </pic:pic>
            </a:graphicData>
          </a:graphic>
        </wp:anchor>
      </w:drawing>
    </w:r>
    <w:r>
      <w:rPr>
        <w:rFonts w:ascii="Century Gothic" w:hAnsi="Century Gothic" w:cs="Century Gothic"/>
        <w:b/>
        <w:bCs/>
      </w:rPr>
      <w:t xml:space="preserve">CRPA Pasto </w:t>
    </w:r>
    <w:r w:rsidR="00921483">
      <w:rPr>
        <w:rFonts w:ascii="Century Gothic" w:hAnsi="Century Gothic" w:cs="Century Gothic"/>
        <w:b/>
        <w:bCs/>
      </w:rPr>
      <w:t>Février 2019</w:t>
    </w:r>
    <w:r w:rsidR="00921483" w:rsidRPr="00921483">
      <w:rPr>
        <w:rFonts w:ascii="Century Gothic" w:hAnsi="Century Gothic" w:cs="Century Gothic"/>
        <w:b/>
        <w:bCs/>
      </w:rPr>
      <w:drawing>
        <wp:anchor distT="0" distB="0" distL="114300" distR="114300" simplePos="0" relativeHeight="251661312" behindDoc="0" locked="0" layoutInCell="1" allowOverlap="1">
          <wp:simplePos x="0" y="0"/>
          <wp:positionH relativeFrom="column">
            <wp:posOffset>4860502</wp:posOffset>
          </wp:positionH>
          <wp:positionV relativeFrom="paragraph">
            <wp:posOffset>-123613</wp:posOffset>
          </wp:positionV>
          <wp:extent cx="889000" cy="698500"/>
          <wp:effectExtent l="19050" t="0" r="6350" b="0"/>
          <wp:wrapNone/>
          <wp:docPr id="3" name="Image 14" descr="logo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logoAF"/>
                  <pic:cNvPicPr>
                    <a:picLocks noChangeAspect="1" noChangeArrowheads="1"/>
                  </pic:cNvPicPr>
                </pic:nvPicPr>
                <pic:blipFill>
                  <a:blip r:embed="rId2"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9000" cy="698500"/>
                  </a:xfrm>
                  <a:prstGeom prst="rect">
                    <a:avLst/>
                  </a:prstGeom>
                  <a:noFill/>
                  <a:ln>
                    <a:noFill/>
                  </a:ln>
                </pic:spPr>
              </pic:pic>
            </a:graphicData>
          </a:graphic>
        </wp:anchor>
      </w:drawing>
    </w:r>
  </w:p>
  <w:p w:rsidR="00FC16C0" w:rsidRPr="00DB7014" w:rsidRDefault="00FC16C0" w:rsidP="00FC16C0">
    <w:pPr>
      <w:pBdr>
        <w:top w:val="single" w:sz="1" w:space="0" w:color="000000"/>
        <w:left w:val="single" w:sz="1" w:space="1" w:color="000000"/>
        <w:bottom w:val="single" w:sz="1" w:space="1" w:color="000000"/>
        <w:right w:val="single" w:sz="1" w:space="1" w:color="000000"/>
      </w:pBdr>
      <w:spacing w:after="0" w:line="240" w:lineRule="auto"/>
      <w:jc w:val="both"/>
      <w:rPr>
        <w:rFonts w:ascii="Century Gothic" w:hAnsi="Century Gothic" w:cs="Century Gothic"/>
        <w:b/>
        <w:bCs/>
      </w:rPr>
    </w:pPr>
    <w:r>
      <w:rPr>
        <w:rFonts w:ascii="Century Gothic" w:hAnsi="Century Gothic" w:cs="Century Gothic"/>
        <w:b/>
        <w:bCs/>
      </w:rPr>
      <w:t>Concept « Relations en vérité »</w:t>
    </w:r>
  </w:p>
  <w:p w:rsidR="00FC16C0" w:rsidRDefault="00FC16C0" w:rsidP="00FC16C0">
    <w:pPr>
      <w:pStyle w:val="En-tte"/>
    </w:pPr>
  </w:p>
  <w:p w:rsidR="00FC16C0" w:rsidRDefault="00FC16C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0B06202"/>
    <w:multiLevelType w:val="hybridMultilevel"/>
    <w:tmpl w:val="95C88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2A74012"/>
    <w:multiLevelType w:val="multilevel"/>
    <w:tmpl w:val="6F22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8D0FFE"/>
    <w:multiLevelType w:val="hybridMultilevel"/>
    <w:tmpl w:val="B23E8746"/>
    <w:lvl w:ilvl="0" w:tplc="7E621B54">
      <w:start w:val="4"/>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nsid w:val="55AD1025"/>
    <w:multiLevelType w:val="hybridMultilevel"/>
    <w:tmpl w:val="1E8057F2"/>
    <w:lvl w:ilvl="0" w:tplc="040C0001">
      <w:start w:val="1"/>
      <w:numFmt w:val="bullet"/>
      <w:lvlText w:val=""/>
      <w:lvlJc w:val="left"/>
      <w:pPr>
        <w:ind w:left="1431" w:hanging="360"/>
      </w:pPr>
      <w:rPr>
        <w:rFonts w:ascii="Symbol" w:hAnsi="Symbol" w:hint="default"/>
      </w:rPr>
    </w:lvl>
    <w:lvl w:ilvl="1" w:tplc="040C0003" w:tentative="1">
      <w:start w:val="1"/>
      <w:numFmt w:val="bullet"/>
      <w:lvlText w:val="o"/>
      <w:lvlJc w:val="left"/>
      <w:pPr>
        <w:ind w:left="2151" w:hanging="360"/>
      </w:pPr>
      <w:rPr>
        <w:rFonts w:ascii="Courier New" w:hAnsi="Courier New" w:cs="Courier New" w:hint="default"/>
      </w:rPr>
    </w:lvl>
    <w:lvl w:ilvl="2" w:tplc="040C0005" w:tentative="1">
      <w:start w:val="1"/>
      <w:numFmt w:val="bullet"/>
      <w:lvlText w:val=""/>
      <w:lvlJc w:val="left"/>
      <w:pPr>
        <w:ind w:left="2871" w:hanging="360"/>
      </w:pPr>
      <w:rPr>
        <w:rFonts w:ascii="Wingdings" w:hAnsi="Wingdings" w:hint="default"/>
      </w:rPr>
    </w:lvl>
    <w:lvl w:ilvl="3" w:tplc="040C0001" w:tentative="1">
      <w:start w:val="1"/>
      <w:numFmt w:val="bullet"/>
      <w:lvlText w:val=""/>
      <w:lvlJc w:val="left"/>
      <w:pPr>
        <w:ind w:left="3591" w:hanging="360"/>
      </w:pPr>
      <w:rPr>
        <w:rFonts w:ascii="Symbol" w:hAnsi="Symbol" w:hint="default"/>
      </w:rPr>
    </w:lvl>
    <w:lvl w:ilvl="4" w:tplc="040C0003" w:tentative="1">
      <w:start w:val="1"/>
      <w:numFmt w:val="bullet"/>
      <w:lvlText w:val="o"/>
      <w:lvlJc w:val="left"/>
      <w:pPr>
        <w:ind w:left="4311" w:hanging="360"/>
      </w:pPr>
      <w:rPr>
        <w:rFonts w:ascii="Courier New" w:hAnsi="Courier New" w:cs="Courier New" w:hint="default"/>
      </w:rPr>
    </w:lvl>
    <w:lvl w:ilvl="5" w:tplc="040C0005" w:tentative="1">
      <w:start w:val="1"/>
      <w:numFmt w:val="bullet"/>
      <w:lvlText w:val=""/>
      <w:lvlJc w:val="left"/>
      <w:pPr>
        <w:ind w:left="5031" w:hanging="360"/>
      </w:pPr>
      <w:rPr>
        <w:rFonts w:ascii="Wingdings" w:hAnsi="Wingdings" w:hint="default"/>
      </w:rPr>
    </w:lvl>
    <w:lvl w:ilvl="6" w:tplc="040C0001" w:tentative="1">
      <w:start w:val="1"/>
      <w:numFmt w:val="bullet"/>
      <w:lvlText w:val=""/>
      <w:lvlJc w:val="left"/>
      <w:pPr>
        <w:ind w:left="5751" w:hanging="360"/>
      </w:pPr>
      <w:rPr>
        <w:rFonts w:ascii="Symbol" w:hAnsi="Symbol" w:hint="default"/>
      </w:rPr>
    </w:lvl>
    <w:lvl w:ilvl="7" w:tplc="040C0003" w:tentative="1">
      <w:start w:val="1"/>
      <w:numFmt w:val="bullet"/>
      <w:lvlText w:val="o"/>
      <w:lvlJc w:val="left"/>
      <w:pPr>
        <w:ind w:left="6471" w:hanging="360"/>
      </w:pPr>
      <w:rPr>
        <w:rFonts w:ascii="Courier New" w:hAnsi="Courier New" w:cs="Courier New" w:hint="default"/>
      </w:rPr>
    </w:lvl>
    <w:lvl w:ilvl="8" w:tplc="040C0005" w:tentative="1">
      <w:start w:val="1"/>
      <w:numFmt w:val="bullet"/>
      <w:lvlText w:val=""/>
      <w:lvlJc w:val="left"/>
      <w:pPr>
        <w:ind w:left="7191" w:hanging="360"/>
      </w:pPr>
      <w:rPr>
        <w:rFonts w:ascii="Wingdings" w:hAnsi="Wingdings" w:hint="default"/>
      </w:rPr>
    </w:lvl>
  </w:abstractNum>
  <w:abstractNum w:abstractNumId="6">
    <w:nsid w:val="603359A0"/>
    <w:multiLevelType w:val="hybridMultilevel"/>
    <w:tmpl w:val="1F741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0F97FA2"/>
    <w:multiLevelType w:val="hybridMultilevel"/>
    <w:tmpl w:val="7A5ED9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4192F3C"/>
    <w:multiLevelType w:val="hybridMultilevel"/>
    <w:tmpl w:val="5B1CB2DE"/>
    <w:lvl w:ilvl="0" w:tplc="4EFEC2A8">
      <w:start w:val="1"/>
      <w:numFmt w:val="bullet"/>
      <w:lvlText w:val=""/>
      <w:lvlJc w:val="left"/>
      <w:pPr>
        <w:ind w:left="1065" w:hanging="360"/>
      </w:pPr>
      <w:rPr>
        <w:rFonts w:ascii="Symbol" w:eastAsia="Calibri" w:hAnsi="Symbol"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7"/>
  </w:num>
  <w:num w:numId="2">
    <w:abstractNumId w:val="4"/>
  </w:num>
  <w:num w:numId="3">
    <w:abstractNumId w:val="8"/>
  </w:num>
  <w:num w:numId="4">
    <w:abstractNumId w:val="6"/>
  </w:num>
  <w:num w:numId="5">
    <w:abstractNumId w:val="5"/>
  </w:num>
  <w:num w:numId="6">
    <w:abstractNumId w:val="3"/>
  </w:num>
  <w:num w:numId="7">
    <w:abstractNumId w:val="0"/>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rsids>
    <w:rsidRoot w:val="001D5E31"/>
    <w:rsid w:val="0001441E"/>
    <w:rsid w:val="000164E4"/>
    <w:rsid w:val="00040070"/>
    <w:rsid w:val="000666CE"/>
    <w:rsid w:val="00072193"/>
    <w:rsid w:val="00090FD7"/>
    <w:rsid w:val="000A6229"/>
    <w:rsid w:val="000B15C3"/>
    <w:rsid w:val="000B20CF"/>
    <w:rsid w:val="000B578D"/>
    <w:rsid w:val="000F2103"/>
    <w:rsid w:val="0014772D"/>
    <w:rsid w:val="00154867"/>
    <w:rsid w:val="00167125"/>
    <w:rsid w:val="001D5E31"/>
    <w:rsid w:val="001E29E5"/>
    <w:rsid w:val="001E6468"/>
    <w:rsid w:val="00203D94"/>
    <w:rsid w:val="00247A3B"/>
    <w:rsid w:val="002C4ADD"/>
    <w:rsid w:val="002D061E"/>
    <w:rsid w:val="00303E7B"/>
    <w:rsid w:val="0031105D"/>
    <w:rsid w:val="0033032C"/>
    <w:rsid w:val="00332745"/>
    <w:rsid w:val="00343B4F"/>
    <w:rsid w:val="00367B62"/>
    <w:rsid w:val="00375228"/>
    <w:rsid w:val="00382786"/>
    <w:rsid w:val="00393E7B"/>
    <w:rsid w:val="003B10F2"/>
    <w:rsid w:val="003B4593"/>
    <w:rsid w:val="00464CE7"/>
    <w:rsid w:val="004C45B6"/>
    <w:rsid w:val="004E2D6D"/>
    <w:rsid w:val="00500145"/>
    <w:rsid w:val="005006BD"/>
    <w:rsid w:val="00500F5E"/>
    <w:rsid w:val="00587AA0"/>
    <w:rsid w:val="00593863"/>
    <w:rsid w:val="00637A68"/>
    <w:rsid w:val="00651682"/>
    <w:rsid w:val="006E047D"/>
    <w:rsid w:val="0070383D"/>
    <w:rsid w:val="00730308"/>
    <w:rsid w:val="0078666B"/>
    <w:rsid w:val="007B6877"/>
    <w:rsid w:val="007E0841"/>
    <w:rsid w:val="0084061A"/>
    <w:rsid w:val="00872975"/>
    <w:rsid w:val="008B640C"/>
    <w:rsid w:val="00917C1A"/>
    <w:rsid w:val="00921483"/>
    <w:rsid w:val="00963058"/>
    <w:rsid w:val="00A53B4C"/>
    <w:rsid w:val="00A61343"/>
    <w:rsid w:val="00A833A1"/>
    <w:rsid w:val="00AD5146"/>
    <w:rsid w:val="00AE0B42"/>
    <w:rsid w:val="00AE7FB7"/>
    <w:rsid w:val="00B135C7"/>
    <w:rsid w:val="00B33B31"/>
    <w:rsid w:val="00B4167D"/>
    <w:rsid w:val="00B7108C"/>
    <w:rsid w:val="00C219D9"/>
    <w:rsid w:val="00C24EE0"/>
    <w:rsid w:val="00C56AF8"/>
    <w:rsid w:val="00C74583"/>
    <w:rsid w:val="00C804DA"/>
    <w:rsid w:val="00CE1E3B"/>
    <w:rsid w:val="00D17908"/>
    <w:rsid w:val="00D539DB"/>
    <w:rsid w:val="00DB23FB"/>
    <w:rsid w:val="00E0368A"/>
    <w:rsid w:val="00E16214"/>
    <w:rsid w:val="00E363D5"/>
    <w:rsid w:val="00E7507B"/>
    <w:rsid w:val="00E87184"/>
    <w:rsid w:val="00E94DFE"/>
    <w:rsid w:val="00EA3501"/>
    <w:rsid w:val="00ED4533"/>
    <w:rsid w:val="00F25469"/>
    <w:rsid w:val="00F37925"/>
    <w:rsid w:val="00F86B4E"/>
    <w:rsid w:val="00FC16C0"/>
    <w:rsid w:val="00FD18CA"/>
    <w:rsid w:val="00FD23AC"/>
    <w:rsid w:val="00FD34E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68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rsid w:val="00FD23AC"/>
    <w:rPr>
      <w:vertAlign w:val="superscript"/>
    </w:rPr>
  </w:style>
  <w:style w:type="paragraph" w:styleId="Notedebasdepage">
    <w:name w:val="footnote text"/>
    <w:basedOn w:val="Normal"/>
    <w:link w:val="NotedebasdepageCar"/>
    <w:rsid w:val="00FD23AC"/>
    <w:pPr>
      <w:suppressLineNumbers/>
      <w:suppressAutoHyphens/>
      <w:ind w:left="283" w:hanging="283"/>
    </w:pPr>
    <w:rPr>
      <w:rFonts w:ascii="Calibri" w:eastAsia="SimSun" w:hAnsi="Calibri" w:cs="font347"/>
      <w:sz w:val="20"/>
      <w:szCs w:val="20"/>
      <w:lang w:eastAsia="ar-SA"/>
    </w:rPr>
  </w:style>
  <w:style w:type="character" w:customStyle="1" w:styleId="NotedebasdepageCar">
    <w:name w:val="Note de bas de page Car"/>
    <w:basedOn w:val="Policepardfaut"/>
    <w:link w:val="Notedebasdepage"/>
    <w:rsid w:val="00FD23AC"/>
    <w:rPr>
      <w:rFonts w:ascii="Calibri" w:eastAsia="SimSun" w:hAnsi="Calibri" w:cs="font347"/>
      <w:sz w:val="20"/>
      <w:szCs w:val="20"/>
      <w:lang w:eastAsia="ar-SA"/>
    </w:rPr>
  </w:style>
  <w:style w:type="paragraph" w:styleId="Paragraphedeliste">
    <w:name w:val="List Paragraph"/>
    <w:basedOn w:val="Normal"/>
    <w:uiPriority w:val="34"/>
    <w:qFormat/>
    <w:rsid w:val="00872975"/>
    <w:pPr>
      <w:ind w:left="720"/>
      <w:contextualSpacing/>
    </w:pPr>
  </w:style>
  <w:style w:type="table" w:styleId="Grilledutableau">
    <w:name w:val="Table Grid"/>
    <w:basedOn w:val="TableauNormal"/>
    <w:uiPriority w:val="59"/>
    <w:rsid w:val="00E87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FC16C0"/>
    <w:pPr>
      <w:tabs>
        <w:tab w:val="center" w:pos="4536"/>
        <w:tab w:val="right" w:pos="9072"/>
      </w:tabs>
      <w:spacing w:after="0" w:line="240" w:lineRule="auto"/>
    </w:pPr>
  </w:style>
  <w:style w:type="character" w:customStyle="1" w:styleId="En-tteCar">
    <w:name w:val="En-tête Car"/>
    <w:basedOn w:val="Policepardfaut"/>
    <w:link w:val="En-tte"/>
    <w:uiPriority w:val="99"/>
    <w:rsid w:val="00FC16C0"/>
  </w:style>
  <w:style w:type="paragraph" w:styleId="Pieddepage">
    <w:name w:val="footer"/>
    <w:basedOn w:val="Normal"/>
    <w:link w:val="PieddepageCar"/>
    <w:uiPriority w:val="99"/>
    <w:unhideWhenUsed/>
    <w:rsid w:val="00FC16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16C0"/>
  </w:style>
  <w:style w:type="paragraph" w:styleId="Textedebulles">
    <w:name w:val="Balloon Text"/>
    <w:basedOn w:val="Normal"/>
    <w:link w:val="TextedebullesCar"/>
    <w:uiPriority w:val="99"/>
    <w:semiHidden/>
    <w:unhideWhenUsed/>
    <w:rsid w:val="00FC16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C16C0"/>
    <w:rPr>
      <w:rFonts w:ascii="Tahoma" w:hAnsi="Tahoma" w:cs="Tahoma"/>
      <w:sz w:val="16"/>
      <w:szCs w:val="16"/>
    </w:rPr>
  </w:style>
  <w:style w:type="paragraph" w:styleId="NormalWeb">
    <w:name w:val="Normal (Web)"/>
    <w:basedOn w:val="Normal"/>
    <w:uiPriority w:val="99"/>
    <w:semiHidden/>
    <w:unhideWhenUsed/>
    <w:rsid w:val="0033032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B135C7"/>
    <w:rPr>
      <w:color w:val="0000FF" w:themeColor="hyperlink"/>
      <w:u w:val="single"/>
    </w:rPr>
  </w:style>
  <w:style w:type="character" w:customStyle="1" w:styleId="Caractresdenotedebasdepage">
    <w:name w:val="Caractères de note de bas de page"/>
    <w:rsid w:val="00921483"/>
  </w:style>
  <w:style w:type="paragraph" w:customStyle="1" w:styleId="Paragraphedeliste1">
    <w:name w:val="Paragraphe de liste1"/>
    <w:basedOn w:val="Normal"/>
    <w:rsid w:val="00921483"/>
    <w:pPr>
      <w:suppressAutoHyphens/>
      <w:ind w:left="720"/>
    </w:pPr>
    <w:rPr>
      <w:rFonts w:ascii="Calibri" w:eastAsia="SimSun" w:hAnsi="Calibri" w:cs="font347"/>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6qWrU64iFk" TargetMode="External"/><Relationship Id="rId3" Type="http://schemas.openxmlformats.org/officeDocument/2006/relationships/settings" Target="settings.xml"/><Relationship Id="rId7" Type="http://schemas.openxmlformats.org/officeDocument/2006/relationships/hyperlink" Target="https://www.youtube.com/watch?v=MgvPSvrix8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7</Pages>
  <Words>2227</Words>
  <Characters>12252</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courtois</dc:creator>
  <cp:lastModifiedBy>assomption-france</cp:lastModifiedBy>
  <cp:revision>43</cp:revision>
  <dcterms:created xsi:type="dcterms:W3CDTF">2018-10-01T07:56:00Z</dcterms:created>
  <dcterms:modified xsi:type="dcterms:W3CDTF">2019-02-07T10:41:00Z</dcterms:modified>
</cp:coreProperties>
</file>